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2E995" w14:textId="77777777" w:rsidR="0040640D" w:rsidRDefault="0040640D" w:rsidP="0040640D">
      <w:pPr>
        <w:jc w:val="right"/>
      </w:pPr>
      <w:r>
        <w:t>Приложение 1 к документации о закупке</w:t>
      </w:r>
    </w:p>
    <w:p w14:paraId="6577C94D" w14:textId="77777777" w:rsidR="0040640D" w:rsidRDefault="0040640D" w:rsidP="0040640D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2758D756" w14:textId="77777777" w:rsidR="000265DA" w:rsidRPr="00254CEB" w:rsidRDefault="000265DA" w:rsidP="000265DA">
      <w:pPr>
        <w:pStyle w:val="a3"/>
        <w:spacing w:line="276" w:lineRule="auto"/>
        <w:ind w:left="362"/>
        <w:jc w:val="center"/>
        <w:rPr>
          <w:rFonts w:ascii="Tahoma" w:hAnsi="Tahoma" w:cs="Tahoma"/>
        </w:rPr>
      </w:pPr>
      <w:r w:rsidRPr="00254CEB">
        <w:rPr>
          <w:rFonts w:ascii="Tahoma" w:hAnsi="Tahoma" w:cs="Tahoma"/>
          <w:b/>
        </w:rPr>
        <w:t>Техническое задание</w:t>
      </w:r>
    </w:p>
    <w:p w14:paraId="1649B52B" w14:textId="77777777" w:rsidR="000265DA" w:rsidRPr="00254CEB" w:rsidRDefault="000265DA" w:rsidP="000265DA">
      <w:pPr>
        <w:jc w:val="center"/>
        <w:rPr>
          <w:rFonts w:ascii="Tahoma" w:hAnsi="Tahoma" w:cs="Tahoma"/>
        </w:rPr>
      </w:pPr>
    </w:p>
    <w:p w14:paraId="24B7EB92" w14:textId="77777777" w:rsidR="000265DA" w:rsidRPr="00254CEB" w:rsidRDefault="000265DA" w:rsidP="000265DA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362"/>
        <w:jc w:val="center"/>
        <w:rPr>
          <w:rFonts w:ascii="Tahoma" w:hAnsi="Tahoma" w:cs="Tahoma"/>
          <w:color w:val="000000"/>
          <w:spacing w:val="-4"/>
        </w:rPr>
      </w:pPr>
      <w:r w:rsidRPr="00254CEB">
        <w:rPr>
          <w:rFonts w:ascii="Tahoma" w:hAnsi="Tahoma" w:cs="Tahoma"/>
          <w:b/>
        </w:rPr>
        <w:t>Поставка офисной мебели</w:t>
      </w:r>
      <w:r w:rsidRPr="00254CEB">
        <w:rPr>
          <w:rFonts w:ascii="Tahoma" w:hAnsi="Tahoma" w:cs="Tahoma"/>
          <w:b/>
          <w:i/>
        </w:rPr>
        <w:t xml:space="preserve"> </w:t>
      </w:r>
      <w:r w:rsidRPr="00254CEB">
        <w:rPr>
          <w:rFonts w:ascii="Tahoma" w:hAnsi="Tahoma" w:cs="Tahoma"/>
          <w:b/>
          <w:i/>
        </w:rPr>
        <w:br/>
      </w:r>
      <w:r w:rsidRPr="00254CEB">
        <w:rPr>
          <w:rFonts w:ascii="Tahoma" w:hAnsi="Tahoma" w:cs="Tahoma"/>
          <w:b/>
        </w:rPr>
        <w:t>для</w:t>
      </w:r>
      <w:r w:rsidRPr="00254CEB">
        <w:rPr>
          <w:rFonts w:ascii="Tahoma" w:hAnsi="Tahoma" w:cs="Tahoma"/>
          <w:b/>
          <w:i/>
        </w:rPr>
        <w:t xml:space="preserve"> </w:t>
      </w:r>
      <w:r w:rsidRPr="00254CEB">
        <w:rPr>
          <w:rFonts w:ascii="Tahoma" w:hAnsi="Tahoma" w:cs="Tahoma"/>
          <w:b/>
        </w:rPr>
        <w:t>нужд</w:t>
      </w:r>
      <w:r w:rsidRPr="00254CEB">
        <w:rPr>
          <w:rFonts w:ascii="Tahoma" w:hAnsi="Tahoma" w:cs="Tahoma"/>
          <w:b/>
          <w:i/>
        </w:rPr>
        <w:t xml:space="preserve"> </w:t>
      </w:r>
      <w:r w:rsidRPr="00E570C1">
        <w:rPr>
          <w:rFonts w:ascii="Tahoma" w:hAnsi="Tahoma" w:cs="Tahoma"/>
          <w:b/>
        </w:rPr>
        <w:t>Свердловского филиала АО «ЭнергосбыТ Плюс»</w:t>
      </w:r>
      <w:r w:rsidRPr="00254889">
        <w:rPr>
          <w:rFonts w:ascii="Tahoma" w:hAnsi="Tahoma" w:cs="Tahoma"/>
        </w:rPr>
        <w:t xml:space="preserve"> </w:t>
      </w:r>
    </w:p>
    <w:p w14:paraId="3ED4F550" w14:textId="77777777" w:rsidR="000265DA" w:rsidRPr="00254CEB" w:rsidRDefault="000265DA" w:rsidP="000265DA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362"/>
        <w:jc w:val="center"/>
        <w:rPr>
          <w:rFonts w:ascii="Tahoma" w:hAnsi="Tahoma" w:cs="Tahoma"/>
          <w:b/>
          <w:color w:val="000000"/>
          <w:spacing w:val="-4"/>
        </w:rPr>
      </w:pPr>
    </w:p>
    <w:p w14:paraId="0AD3DD86" w14:textId="77777777" w:rsidR="000265DA" w:rsidRPr="00254CEB" w:rsidRDefault="000265DA" w:rsidP="000265DA">
      <w:pPr>
        <w:pStyle w:val="a3"/>
        <w:numPr>
          <w:ilvl w:val="0"/>
          <w:numId w:val="28"/>
        </w:numPr>
        <w:shd w:val="clear" w:color="auto" w:fill="FFFFFF"/>
        <w:tabs>
          <w:tab w:val="left" w:pos="720"/>
          <w:tab w:val="num" w:pos="1980"/>
        </w:tabs>
        <w:rPr>
          <w:rFonts w:ascii="Tahoma" w:hAnsi="Tahoma" w:cs="Tahoma"/>
          <w:color w:val="000000" w:themeColor="text1"/>
        </w:rPr>
      </w:pPr>
      <w:r w:rsidRPr="00254CEB">
        <w:rPr>
          <w:rFonts w:ascii="Tahoma" w:hAnsi="Tahoma" w:cs="Tahoma"/>
          <w:b/>
          <w:color w:val="000000" w:themeColor="text1"/>
        </w:rPr>
        <w:t>Общие требования</w:t>
      </w:r>
      <w:r w:rsidRPr="00254CEB">
        <w:rPr>
          <w:rFonts w:ascii="Tahoma" w:hAnsi="Tahoma" w:cs="Tahoma"/>
          <w:color w:val="000000" w:themeColor="text1"/>
        </w:rPr>
        <w:t xml:space="preserve">: </w:t>
      </w:r>
    </w:p>
    <w:p w14:paraId="7CE620E3" w14:textId="77777777" w:rsidR="000265DA" w:rsidRPr="00254CEB" w:rsidRDefault="000265DA" w:rsidP="000265DA">
      <w:pPr>
        <w:shd w:val="clear" w:color="auto" w:fill="FFFFFF"/>
        <w:tabs>
          <w:tab w:val="left" w:leader="underscore" w:pos="8880"/>
        </w:tabs>
        <w:spacing w:before="5" w:line="240" w:lineRule="exact"/>
        <w:ind w:left="2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</w:t>
      </w:r>
      <w:r w:rsidRPr="00254CEB">
        <w:rPr>
          <w:rFonts w:ascii="Tahoma" w:hAnsi="Tahoma" w:cs="Tahoma"/>
        </w:rPr>
        <w:t>Объект закупки</w:t>
      </w:r>
      <w:r w:rsidRPr="00254CEB">
        <w:rPr>
          <w:rFonts w:ascii="Tahoma" w:hAnsi="Tahoma" w:cs="Tahoma"/>
          <w:b/>
          <w:bCs/>
          <w:color w:val="000000"/>
        </w:rPr>
        <w:t xml:space="preserve">: </w:t>
      </w:r>
      <w:r w:rsidRPr="00254CEB">
        <w:rPr>
          <w:rFonts w:ascii="Tahoma" w:hAnsi="Tahoma" w:cs="Tahoma"/>
          <w:color w:val="000000"/>
          <w:spacing w:val="-4"/>
        </w:rPr>
        <w:t xml:space="preserve">поставка </w:t>
      </w:r>
      <w:r w:rsidRPr="00254CEB">
        <w:rPr>
          <w:rFonts w:ascii="Tahoma" w:hAnsi="Tahoma" w:cs="Tahoma"/>
        </w:rPr>
        <w:t>офисной мебели</w:t>
      </w:r>
      <w:r>
        <w:rPr>
          <w:rFonts w:ascii="Tahoma" w:hAnsi="Tahoma" w:cs="Tahoma"/>
        </w:rPr>
        <w:t xml:space="preserve"> (далее – Продукция)</w:t>
      </w:r>
      <w:r w:rsidRPr="00254CEB">
        <w:rPr>
          <w:rFonts w:ascii="Tahoma" w:hAnsi="Tahoma" w:cs="Tahoma"/>
        </w:rPr>
        <w:t xml:space="preserve">. </w:t>
      </w:r>
    </w:p>
    <w:p w14:paraId="2388A20C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4BBD6A52" w14:textId="77777777" w:rsidR="000265DA" w:rsidRPr="00254CEB" w:rsidRDefault="000265DA" w:rsidP="000265DA">
      <w:pPr>
        <w:pStyle w:val="a3"/>
        <w:numPr>
          <w:ilvl w:val="0"/>
          <w:numId w:val="28"/>
        </w:numPr>
        <w:rPr>
          <w:rFonts w:ascii="Tahoma" w:hAnsi="Tahoma" w:cs="Tahoma"/>
          <w:b/>
          <w:bCs/>
          <w:color w:val="000000" w:themeColor="text1"/>
        </w:rPr>
      </w:pPr>
      <w:r w:rsidRPr="00254CEB">
        <w:rPr>
          <w:rFonts w:ascii="Tahoma" w:hAnsi="Tahoma" w:cs="Tahoma"/>
          <w:b/>
          <w:bCs/>
          <w:color w:val="000000" w:themeColor="text1"/>
        </w:rPr>
        <w:t>Сроки (периоды) поставки продукции:</w:t>
      </w:r>
    </w:p>
    <w:p w14:paraId="3CA49BF6" w14:textId="77777777" w:rsidR="000265DA" w:rsidRPr="00254CEB" w:rsidRDefault="000265DA" w:rsidP="000265DA">
      <w:pPr>
        <w:shd w:val="clear" w:color="auto" w:fill="FFFFFF"/>
        <w:tabs>
          <w:tab w:val="left" w:leader="underscore" w:pos="8880"/>
        </w:tabs>
        <w:spacing w:before="5" w:line="240" w:lineRule="exact"/>
        <w:ind w:left="2"/>
        <w:rPr>
          <w:rFonts w:ascii="Tahoma" w:hAnsi="Tahoma" w:cs="Tahoma"/>
          <w:color w:val="000000"/>
          <w:spacing w:val="-4"/>
        </w:rPr>
      </w:pPr>
      <w:r w:rsidRPr="00254CEB">
        <w:rPr>
          <w:rFonts w:ascii="Tahoma" w:hAnsi="Tahoma" w:cs="Tahoma"/>
          <w:bCs/>
          <w:color w:val="000000"/>
        </w:rPr>
        <w:t>2.1.</w:t>
      </w:r>
      <w:r w:rsidRPr="00254CEB">
        <w:rPr>
          <w:rFonts w:ascii="Tahoma" w:hAnsi="Tahoma" w:cs="Tahoma"/>
          <w:b/>
          <w:bCs/>
          <w:color w:val="000000"/>
        </w:rPr>
        <w:t xml:space="preserve"> </w:t>
      </w:r>
      <w:r w:rsidRPr="00254CEB">
        <w:rPr>
          <w:rFonts w:ascii="Tahoma" w:hAnsi="Tahoma" w:cs="Tahoma"/>
        </w:rPr>
        <w:t>Начало поставки: в течение</w:t>
      </w:r>
      <w:r w:rsidRPr="00BC36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5 календарных </w:t>
      </w:r>
      <w:r w:rsidRPr="00254CEB">
        <w:rPr>
          <w:rFonts w:ascii="Tahoma" w:hAnsi="Tahoma" w:cs="Tahoma"/>
        </w:rPr>
        <w:t xml:space="preserve">дней с </w:t>
      </w:r>
      <w:r w:rsidRPr="00FB4D2E">
        <w:rPr>
          <w:rFonts w:ascii="Tahoma" w:hAnsi="Tahoma" w:cs="Tahoma"/>
          <w:color w:val="000000" w:themeColor="text1"/>
        </w:rPr>
        <w:t>даты заключения Договора</w:t>
      </w:r>
      <w:r w:rsidRPr="00254CEB">
        <w:rPr>
          <w:rFonts w:ascii="Tahoma" w:hAnsi="Tahoma" w:cs="Tahoma"/>
        </w:rPr>
        <w:t xml:space="preserve">; </w:t>
      </w:r>
    </w:p>
    <w:p w14:paraId="120013D9" w14:textId="77777777" w:rsidR="000265DA" w:rsidRDefault="000265DA" w:rsidP="000265DA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</w:rPr>
      </w:pPr>
      <w:r w:rsidRPr="00254CEB">
        <w:rPr>
          <w:rFonts w:ascii="Tahoma" w:hAnsi="Tahoma" w:cs="Tahoma"/>
        </w:rPr>
        <w:t xml:space="preserve">2.2. Окончание поставки: </w:t>
      </w:r>
      <w:r w:rsidRPr="00BC36A6">
        <w:rPr>
          <w:rFonts w:ascii="Tahoma" w:hAnsi="Tahoma" w:cs="Tahoma"/>
        </w:rPr>
        <w:t>1</w:t>
      </w:r>
      <w:r>
        <w:rPr>
          <w:rFonts w:ascii="Tahoma" w:hAnsi="Tahoma" w:cs="Tahoma"/>
        </w:rPr>
        <w:t>7</w:t>
      </w:r>
      <w:r w:rsidRPr="00BC36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календарных </w:t>
      </w:r>
      <w:r w:rsidRPr="00254CEB">
        <w:rPr>
          <w:rFonts w:ascii="Tahoma" w:hAnsi="Tahoma" w:cs="Tahoma"/>
        </w:rPr>
        <w:t xml:space="preserve">дней с </w:t>
      </w:r>
      <w:r w:rsidRPr="00FB4D2E">
        <w:rPr>
          <w:rFonts w:ascii="Tahoma" w:hAnsi="Tahoma" w:cs="Tahoma"/>
          <w:color w:val="000000" w:themeColor="text1"/>
        </w:rPr>
        <w:t>даты заключения Договора</w:t>
      </w:r>
      <w:r w:rsidRPr="00254CEB">
        <w:rPr>
          <w:rFonts w:ascii="Tahoma" w:hAnsi="Tahoma" w:cs="Tahoma"/>
        </w:rPr>
        <w:t xml:space="preserve">. </w:t>
      </w:r>
    </w:p>
    <w:p w14:paraId="28061964" w14:textId="77777777" w:rsidR="000265DA" w:rsidRDefault="000265DA" w:rsidP="000265DA">
      <w:pPr>
        <w:shd w:val="clear" w:color="auto" w:fill="FFFFFF"/>
        <w:tabs>
          <w:tab w:val="left" w:leader="underscore" w:pos="8880"/>
        </w:tabs>
        <w:spacing w:before="5" w:line="240" w:lineRule="exact"/>
        <w:rPr>
          <w:rFonts w:ascii="Tahoma" w:hAnsi="Tahoma" w:cs="Tahoma"/>
          <w:lang w:eastAsia="ar-SA"/>
        </w:rPr>
      </w:pPr>
      <w:r w:rsidRPr="00254CEB">
        <w:rPr>
          <w:rFonts w:ascii="Tahoma" w:hAnsi="Tahoma" w:cs="Tahoma"/>
          <w:lang w:eastAsia="ar-SA"/>
        </w:rPr>
        <w:t xml:space="preserve">Продукция поставляется единовременно </w:t>
      </w:r>
      <w:r>
        <w:rPr>
          <w:rFonts w:ascii="Tahoma" w:hAnsi="Tahoma" w:cs="Tahoma"/>
          <w:color w:val="000000" w:themeColor="text1"/>
          <w:lang w:eastAsia="ar-SA"/>
        </w:rPr>
        <w:t xml:space="preserve">(комплектно) </w:t>
      </w:r>
      <w:r w:rsidRPr="00254CEB">
        <w:rPr>
          <w:rFonts w:ascii="Tahoma" w:hAnsi="Tahoma" w:cs="Tahoma"/>
          <w:lang w:eastAsia="ar-SA"/>
        </w:rPr>
        <w:t>до места доставки</w:t>
      </w:r>
      <w:r>
        <w:rPr>
          <w:rFonts w:ascii="Tahoma" w:hAnsi="Tahoma" w:cs="Tahoma"/>
          <w:lang w:eastAsia="ar-SA"/>
        </w:rPr>
        <w:t>;</w:t>
      </w:r>
    </w:p>
    <w:p w14:paraId="0D08D597" w14:textId="77777777" w:rsidR="000265DA" w:rsidRPr="00E308F4" w:rsidRDefault="000265DA" w:rsidP="000265DA">
      <w:pPr>
        <w:pStyle w:val="a3"/>
        <w:widowControl/>
        <w:numPr>
          <w:ilvl w:val="0"/>
          <w:numId w:val="28"/>
        </w:numPr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  <w:r w:rsidRPr="00E308F4">
        <w:rPr>
          <w:rFonts w:ascii="Tahoma" w:hAnsi="Tahoma" w:cs="Tahoma"/>
          <w:b/>
          <w:bCs/>
          <w:color w:val="000000" w:themeColor="text1"/>
        </w:rPr>
        <w:t xml:space="preserve">Требования к сборке и установке Продукции: </w:t>
      </w:r>
      <w:r w:rsidRPr="00E308F4">
        <w:rPr>
          <w:rFonts w:ascii="Tahoma" w:hAnsi="Tahoma" w:cs="Tahoma"/>
          <w:bCs/>
          <w:color w:val="000000" w:themeColor="text1"/>
        </w:rPr>
        <w:t xml:space="preserve">сборка и установка Продукции включена в стоимость Продукции и осуществляется силами Поставщика </w:t>
      </w:r>
      <w:r w:rsidRPr="00E308F4">
        <w:rPr>
          <w:rFonts w:ascii="Tahoma" w:hAnsi="Tahoma" w:cs="Tahoma"/>
          <w:color w:val="000000" w:themeColor="text1"/>
        </w:rPr>
        <w:t>в</w:t>
      </w:r>
      <w:r>
        <w:rPr>
          <w:rFonts w:ascii="Tahoma" w:hAnsi="Tahoma" w:cs="Tahoma"/>
          <w:color w:val="000000" w:themeColor="text1"/>
        </w:rPr>
        <w:t xml:space="preserve"> срок не позднее 3</w:t>
      </w:r>
      <w:r w:rsidRPr="00E308F4">
        <w:rPr>
          <w:rFonts w:ascii="Tahoma" w:hAnsi="Tahoma" w:cs="Tahoma"/>
          <w:color w:val="000000" w:themeColor="text1"/>
        </w:rPr>
        <w:t xml:space="preserve"> (</w:t>
      </w:r>
      <w:r>
        <w:rPr>
          <w:rFonts w:ascii="Tahoma" w:hAnsi="Tahoma" w:cs="Tahoma"/>
          <w:color w:val="000000" w:themeColor="text1"/>
        </w:rPr>
        <w:t>трех</w:t>
      </w:r>
      <w:r w:rsidRPr="00E308F4">
        <w:rPr>
          <w:rFonts w:ascii="Tahoma" w:hAnsi="Tahoma" w:cs="Tahoma"/>
          <w:color w:val="000000" w:themeColor="text1"/>
        </w:rPr>
        <w:t xml:space="preserve">) </w:t>
      </w:r>
      <w:r>
        <w:rPr>
          <w:rFonts w:ascii="Tahoma" w:hAnsi="Tahoma" w:cs="Tahoma"/>
          <w:color w:val="000000" w:themeColor="text1"/>
        </w:rPr>
        <w:t>календарных</w:t>
      </w:r>
      <w:r w:rsidRPr="00E308F4">
        <w:rPr>
          <w:rFonts w:ascii="Tahoma" w:hAnsi="Tahoma" w:cs="Tahoma"/>
          <w:color w:val="000000" w:themeColor="text1"/>
        </w:rPr>
        <w:t xml:space="preserve"> дней с момента приемки Продукции Покупателем.</w:t>
      </w:r>
    </w:p>
    <w:p w14:paraId="26F6C78A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6451D01F" w14:textId="77777777" w:rsidR="000265DA" w:rsidRPr="00810D1A" w:rsidRDefault="000265DA" w:rsidP="000265DA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color w:val="000000" w:themeColor="text1"/>
        </w:rPr>
        <w:t>4</w:t>
      </w:r>
      <w:r w:rsidRPr="00254CEB">
        <w:rPr>
          <w:rFonts w:ascii="Tahoma" w:hAnsi="Tahoma" w:cs="Tahoma"/>
          <w:b/>
          <w:color w:val="000000" w:themeColor="text1"/>
        </w:rPr>
        <w:t xml:space="preserve">. </w:t>
      </w:r>
      <w:r>
        <w:rPr>
          <w:rFonts w:ascii="Tahoma" w:hAnsi="Tahoma" w:cs="Tahoma"/>
          <w:b/>
          <w:color w:val="000000" w:themeColor="text1"/>
        </w:rPr>
        <w:t xml:space="preserve">Основные требования к продукции </w:t>
      </w:r>
      <w:r>
        <w:rPr>
          <w:rFonts w:ascii="Tahoma" w:hAnsi="Tahoma" w:cs="Tahoma"/>
          <w:bCs/>
          <w:color w:val="000000"/>
        </w:rPr>
        <w:t>указаны в Спецификации (Приложение</w:t>
      </w:r>
      <w:r w:rsidRPr="00AE7522"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Cs/>
          <w:color w:val="000000"/>
        </w:rPr>
        <w:t xml:space="preserve">№ 1 </w:t>
      </w:r>
      <w:r w:rsidRPr="00AE7522">
        <w:rPr>
          <w:rFonts w:ascii="Tahoma" w:hAnsi="Tahoma" w:cs="Tahoma"/>
          <w:bCs/>
          <w:color w:val="000000"/>
        </w:rPr>
        <w:t>к</w:t>
      </w:r>
      <w:r>
        <w:rPr>
          <w:rFonts w:ascii="Tahoma" w:hAnsi="Tahoma" w:cs="Tahoma"/>
          <w:bCs/>
          <w:color w:val="000000"/>
        </w:rPr>
        <w:t xml:space="preserve"> Т</w:t>
      </w:r>
      <w:r w:rsidRPr="00AE7522">
        <w:rPr>
          <w:rFonts w:ascii="Tahoma" w:hAnsi="Tahoma" w:cs="Tahoma"/>
          <w:bCs/>
          <w:color w:val="000000"/>
        </w:rPr>
        <w:t>ехническому заданию</w:t>
      </w:r>
      <w:r>
        <w:rPr>
          <w:rFonts w:ascii="Tahoma" w:hAnsi="Tahoma" w:cs="Tahoma"/>
          <w:bCs/>
          <w:color w:val="000000"/>
        </w:rPr>
        <w:t>).</w:t>
      </w:r>
    </w:p>
    <w:p w14:paraId="31AA310B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jc w:val="both"/>
        <w:rPr>
          <w:rFonts w:ascii="Tahoma" w:hAnsi="Tahoma" w:cs="Tahoma"/>
          <w:b/>
          <w:bCs/>
          <w:color w:val="000000" w:themeColor="text1"/>
        </w:rPr>
      </w:pPr>
    </w:p>
    <w:p w14:paraId="69284F88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5</w:t>
      </w:r>
      <w:r w:rsidRPr="00254CEB">
        <w:rPr>
          <w:rFonts w:ascii="Tahoma" w:hAnsi="Tahoma" w:cs="Tahoma"/>
          <w:b/>
          <w:color w:val="000000" w:themeColor="text1"/>
        </w:rPr>
        <w:t>. Требования к качеству продукции, к упаковке и отгрузке продукции:</w:t>
      </w:r>
      <w:r w:rsidRPr="00254CEB">
        <w:rPr>
          <w:rFonts w:ascii="Tahoma" w:hAnsi="Tahoma" w:cs="Tahoma"/>
          <w:color w:val="000000" w:themeColor="text1"/>
        </w:rPr>
        <w:t xml:space="preserve"> </w:t>
      </w:r>
    </w:p>
    <w:p w14:paraId="4A7FFAC2" w14:textId="77777777" w:rsidR="000265DA" w:rsidRPr="00B85E7D" w:rsidRDefault="000265DA" w:rsidP="000265DA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254CEB">
        <w:rPr>
          <w:rFonts w:ascii="Tahoma" w:hAnsi="Tahoma" w:cs="Tahoma"/>
          <w:color w:val="000000" w:themeColor="text1"/>
        </w:rPr>
        <w:t xml:space="preserve">           </w:t>
      </w:r>
      <w:r w:rsidRPr="00B85E7D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AC3C2F6" w14:textId="77777777" w:rsidR="000265DA" w:rsidRPr="00B85E7D" w:rsidRDefault="000265DA" w:rsidP="000265DA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331B3315" w14:textId="77777777" w:rsidR="000265DA" w:rsidRPr="00B85E7D" w:rsidRDefault="000265DA" w:rsidP="000265DA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35836CB2" w14:textId="77777777" w:rsidR="000265DA" w:rsidRPr="00B85E7D" w:rsidRDefault="000265DA" w:rsidP="000265DA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0DEDA7C2" w14:textId="77777777" w:rsidR="000265DA" w:rsidRDefault="000265DA" w:rsidP="000265DA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71496EB4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i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6</w:t>
      </w:r>
      <w:r w:rsidRPr="00254CEB">
        <w:rPr>
          <w:rFonts w:ascii="Tahoma" w:hAnsi="Tahoma" w:cs="Tahoma"/>
          <w:b/>
          <w:color w:val="000000" w:themeColor="text1"/>
        </w:rPr>
        <w:t xml:space="preserve">. Требования по передаче Заказчику технических и иных документов при поставке продукции: </w:t>
      </w:r>
      <w:r w:rsidRPr="00254CEB">
        <w:rPr>
          <w:rFonts w:ascii="Tahoma" w:hAnsi="Tahoma" w:cs="Tahoma"/>
          <w:color w:val="000000" w:themeColor="text1"/>
        </w:rPr>
        <w:t xml:space="preserve">  </w:t>
      </w:r>
    </w:p>
    <w:p w14:paraId="2928D632" w14:textId="77777777" w:rsidR="000265DA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</w:rPr>
      </w:pPr>
      <w:r w:rsidRPr="00254CEB">
        <w:rPr>
          <w:rFonts w:ascii="Tahoma" w:hAnsi="Tahoma" w:cs="Tahoma"/>
          <w:color w:val="000000" w:themeColor="text1"/>
        </w:rPr>
        <w:t xml:space="preserve">   </w:t>
      </w:r>
      <w:r>
        <w:rPr>
          <w:rFonts w:ascii="Tahoma" w:hAnsi="Tahoma" w:cs="Tahoma"/>
        </w:rPr>
        <w:t xml:space="preserve">      </w:t>
      </w:r>
      <w:r w:rsidRPr="00E1019A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>
        <w:rPr>
          <w:rFonts w:ascii="Tahoma" w:hAnsi="Tahoma" w:cs="Tahoma"/>
        </w:rPr>
        <w:t>/</w:t>
      </w:r>
      <w:r w:rsidRPr="00E1019A">
        <w:rPr>
          <w:rFonts w:ascii="Tahoma" w:hAnsi="Tahoma" w:cs="Tahoma"/>
        </w:rPr>
        <w:t>Декларации о соответствии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>
        <w:rPr>
          <w:rFonts w:ascii="Tahoma" w:hAnsi="Tahoma" w:cs="Tahoma"/>
        </w:rPr>
        <w:t>, в случае их наличия на продукцию</w:t>
      </w:r>
      <w:r w:rsidRPr="00E1019A">
        <w:rPr>
          <w:rFonts w:ascii="Tahoma" w:hAnsi="Tahoma" w:cs="Tahoma"/>
        </w:rPr>
        <w:t xml:space="preserve">). </w:t>
      </w:r>
    </w:p>
    <w:p w14:paraId="1EADF7BC" w14:textId="77777777" w:rsidR="000265DA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b/>
          <w:bCs/>
          <w:color w:val="000000" w:themeColor="text1"/>
        </w:rPr>
      </w:pPr>
    </w:p>
    <w:p w14:paraId="1305AA49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bCs/>
          <w:color w:val="000000" w:themeColor="text1"/>
        </w:rPr>
        <w:t>7</w:t>
      </w:r>
      <w:r w:rsidRPr="00254CEB">
        <w:rPr>
          <w:rFonts w:ascii="Tahoma" w:hAnsi="Tahoma" w:cs="Tahoma"/>
          <w:b/>
          <w:bCs/>
          <w:color w:val="000000" w:themeColor="text1"/>
        </w:rPr>
        <w:t xml:space="preserve">. Требования к безопасности продукции:  </w:t>
      </w:r>
      <w:r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</w:t>
      </w:r>
      <w:r w:rsidRPr="00CD7498">
        <w:rPr>
          <w:rFonts w:ascii="Tahoma" w:hAnsi="Tahoma" w:cs="Tahoma"/>
          <w:snapToGrid w:val="0"/>
        </w:rPr>
        <w:t xml:space="preserve">, </w:t>
      </w:r>
      <w:hyperlink r:id="rId7" w:tooltip="Санитарные нормы" w:history="1">
        <w:r w:rsidRPr="00CD7498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CD7498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CD7498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CD7498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</w:t>
      </w:r>
      <w:r>
        <w:rPr>
          <w:rFonts w:ascii="Tahoma" w:hAnsi="Tahoma" w:cs="Tahoma"/>
          <w:snapToGrid w:val="0"/>
        </w:rPr>
        <w:t xml:space="preserve">дефектов упаковки, обеспечивающей сохранность товара при перевозке и хранении.  </w:t>
      </w:r>
      <w:r w:rsidRPr="00254CEB">
        <w:rPr>
          <w:rFonts w:ascii="Tahoma" w:hAnsi="Tahoma" w:cs="Tahoma"/>
          <w:color w:val="000000" w:themeColor="text1"/>
        </w:rPr>
        <w:t xml:space="preserve"> </w:t>
      </w:r>
    </w:p>
    <w:p w14:paraId="5B6274D4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</w:p>
    <w:p w14:paraId="6B28DFB3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bCs/>
          <w:color w:val="000000" w:themeColor="text1"/>
        </w:rPr>
        <w:t>8</w:t>
      </w:r>
      <w:r w:rsidRPr="00254CEB">
        <w:rPr>
          <w:rFonts w:ascii="Tahoma" w:hAnsi="Tahoma" w:cs="Tahoma"/>
          <w:b/>
          <w:bCs/>
          <w:color w:val="000000" w:themeColor="text1"/>
        </w:rPr>
        <w:t>. Порядок сдачи и приемки продукции:</w:t>
      </w:r>
      <w:r w:rsidRPr="00254CEB">
        <w:rPr>
          <w:rFonts w:ascii="Tahoma" w:hAnsi="Tahoma" w:cs="Tahoma"/>
          <w:color w:val="000000" w:themeColor="text1"/>
        </w:rPr>
        <w:t xml:space="preserve"> </w:t>
      </w:r>
    </w:p>
    <w:p w14:paraId="1A1ACB71" w14:textId="77777777" w:rsidR="000265DA" w:rsidRPr="00B9103C" w:rsidRDefault="000265DA" w:rsidP="000265DA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       </w:t>
      </w:r>
      <w:r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B9103C">
        <w:rPr>
          <w:rFonts w:ascii="Tahoma" w:hAnsi="Tahoma" w:cs="Tahoma"/>
          <w:sz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9103C">
        <w:rPr>
          <w:rFonts w:ascii="Tahoma" w:hAnsi="Tahoma" w:cs="Tahoma"/>
          <w:i/>
          <w:sz w:val="20"/>
        </w:rPr>
        <w:t>)</w:t>
      </w:r>
      <w:r w:rsidRPr="00B9103C">
        <w:rPr>
          <w:rFonts w:ascii="Tahoma" w:hAnsi="Tahoma" w:cs="Tahoma"/>
          <w:sz w:val="20"/>
        </w:rPr>
        <w:t>.</w:t>
      </w:r>
    </w:p>
    <w:p w14:paraId="10FB79CE" w14:textId="77777777" w:rsidR="000265DA" w:rsidRPr="00B9103C" w:rsidRDefault="000265DA" w:rsidP="000265DA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A7C9FD1" w14:textId="77777777" w:rsidR="000265DA" w:rsidRPr="00B9103C" w:rsidRDefault="000265DA" w:rsidP="000265DA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3A0BCF72" w14:textId="77777777" w:rsidR="000265DA" w:rsidRPr="00B9103C" w:rsidRDefault="000265DA" w:rsidP="000265DA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2221CEE" w14:textId="77777777" w:rsidR="000265DA" w:rsidRPr="00E86182" w:rsidRDefault="000265DA" w:rsidP="000265DA">
      <w:pPr>
        <w:pStyle w:val="a3"/>
        <w:widowControl/>
        <w:tabs>
          <w:tab w:val="left" w:pos="139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 </w:t>
      </w:r>
      <w:r w:rsidRPr="00E86182">
        <w:rPr>
          <w:rFonts w:ascii="Tahoma" w:hAnsi="Tahoma" w:cs="Tahoma"/>
          <w:b/>
        </w:rPr>
        <w:t>Датой поставки Продукции и датой приемки Продукции</w:t>
      </w:r>
      <w:r w:rsidRPr="00E86182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21BCD278" w14:textId="77777777" w:rsidR="000265DA" w:rsidRPr="00E86182" w:rsidRDefault="000265DA" w:rsidP="000265DA">
      <w:pPr>
        <w:pStyle w:val="a3"/>
        <w:widowControl/>
        <w:tabs>
          <w:tab w:val="left" w:pos="139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 </w:t>
      </w:r>
      <w:r w:rsidRPr="00E86182">
        <w:rPr>
          <w:rFonts w:ascii="Tahoma" w:hAnsi="Tahoma" w:cs="Tahoma"/>
          <w:b/>
        </w:rPr>
        <w:t>Право собственности</w:t>
      </w:r>
      <w:r w:rsidRPr="00E86182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63E310BF" w14:textId="77777777" w:rsidR="000265DA" w:rsidRPr="00254CEB" w:rsidRDefault="000265DA" w:rsidP="000265DA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</w:p>
    <w:p w14:paraId="19065059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rPr>
          <w:rFonts w:ascii="Tahoma" w:hAnsi="Tahoma" w:cs="Tahoma"/>
          <w:color w:val="000000" w:themeColor="text1"/>
        </w:rPr>
      </w:pPr>
    </w:p>
    <w:p w14:paraId="22451B75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/>
          <w:bCs/>
          <w:color w:val="000000" w:themeColor="text1"/>
        </w:rPr>
        <w:t>9</w:t>
      </w:r>
      <w:r w:rsidRPr="00254CEB">
        <w:rPr>
          <w:rFonts w:ascii="Tahoma" w:hAnsi="Tahoma" w:cs="Tahoma"/>
          <w:b/>
          <w:bCs/>
          <w:color w:val="000000" w:themeColor="text1"/>
        </w:rPr>
        <w:t>. Требования по объему и сроку гарантий качества продукции:</w:t>
      </w:r>
      <w:r w:rsidRPr="00254CEB">
        <w:rPr>
          <w:rFonts w:ascii="Tahoma" w:hAnsi="Tahoma" w:cs="Tahoma"/>
          <w:color w:val="000000" w:themeColor="text1"/>
        </w:rPr>
        <w:t xml:space="preserve"> </w:t>
      </w:r>
    </w:p>
    <w:p w14:paraId="503B2906" w14:textId="77777777" w:rsidR="000265DA" w:rsidRPr="001B2491" w:rsidRDefault="000265DA" w:rsidP="000265DA">
      <w:pPr>
        <w:pStyle w:val="a3"/>
        <w:widowControl/>
        <w:tabs>
          <w:tab w:val="left" w:pos="139"/>
          <w:tab w:val="left" w:pos="426"/>
        </w:tabs>
        <w:suppressAutoHyphens/>
        <w:autoSpaceDE/>
        <w:autoSpaceDN/>
        <w:adjustRightInd/>
        <w:ind w:left="0"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</w:t>
      </w:r>
      <w:r w:rsidRPr="00A01B9B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9F30F8">
        <w:rPr>
          <w:rFonts w:ascii="Tahoma" w:hAnsi="Tahoma" w:cs="Tahoma"/>
          <w:color w:val="000000" w:themeColor="text1"/>
        </w:rPr>
        <w:t xml:space="preserve">изготовителя </w:t>
      </w:r>
      <w:r>
        <w:rPr>
          <w:rFonts w:ascii="Tahoma" w:hAnsi="Tahoma" w:cs="Tahoma"/>
          <w:color w:val="000000" w:themeColor="text1"/>
        </w:rPr>
        <w:t>(в случае его/их</w:t>
      </w:r>
      <w:r w:rsidRPr="009F30F8">
        <w:rPr>
          <w:rFonts w:ascii="Tahoma" w:hAnsi="Tahoma" w:cs="Tahoma"/>
          <w:color w:val="000000" w:themeColor="text1"/>
        </w:rPr>
        <w:t xml:space="preserve"> наличия).</w:t>
      </w:r>
    </w:p>
    <w:p w14:paraId="08A1BD00" w14:textId="77777777" w:rsidR="000265DA" w:rsidRPr="00915F1A" w:rsidRDefault="000265DA" w:rsidP="000265DA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  <w:lang w:eastAsia="ar-SA"/>
        </w:rPr>
        <w:t xml:space="preserve">         </w:t>
      </w:r>
      <w:r w:rsidRPr="00915F1A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15F1A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3FDC591B" w14:textId="77777777" w:rsidR="000265DA" w:rsidRPr="00915F1A" w:rsidRDefault="000265DA" w:rsidP="000265DA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hAnsi="Tahoma" w:cs="Tahoma"/>
          <w:i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</w:t>
      </w:r>
      <w:r>
        <w:rPr>
          <w:rFonts w:ascii="Tahoma" w:hAnsi="Tahoma" w:cs="Tahoma"/>
          <w:color w:val="000000" w:themeColor="text1"/>
        </w:rPr>
        <w:t xml:space="preserve"> </w:t>
      </w:r>
      <w:r w:rsidRPr="00E545A9">
        <w:rPr>
          <w:rFonts w:ascii="Tahoma" w:hAnsi="Tahoma" w:cs="Tahoma"/>
        </w:rPr>
        <w:t>указывается в паспорте на эту Продукцию</w:t>
      </w:r>
      <w:r>
        <w:rPr>
          <w:rFonts w:ascii="Tahoma" w:hAnsi="Tahoma" w:cs="Tahoma"/>
        </w:rPr>
        <w:t xml:space="preserve"> и</w:t>
      </w:r>
      <w:r w:rsidRPr="00915F1A">
        <w:rPr>
          <w:rFonts w:ascii="Tahoma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03532BD1" w14:textId="77777777" w:rsidR="000265DA" w:rsidRPr="00915F1A" w:rsidRDefault="000265DA" w:rsidP="000265DA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28C49D96" w14:textId="77777777" w:rsidR="000265DA" w:rsidRPr="00915F1A" w:rsidRDefault="000265DA" w:rsidP="000265DA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19DE40DD" w14:textId="77777777" w:rsidR="000265DA" w:rsidRPr="00915F1A" w:rsidRDefault="000265DA" w:rsidP="000265DA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</w:t>
      </w:r>
      <w:r w:rsidRPr="00915F1A">
        <w:rPr>
          <w:rFonts w:ascii="Tahoma" w:hAnsi="Tahoma" w:cs="Tahoma"/>
          <w:color w:val="000000" w:themeColor="text1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7E6B1FB2" w14:textId="77777777" w:rsidR="000265DA" w:rsidRPr="00915F1A" w:rsidRDefault="000265DA" w:rsidP="000265DA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   </w:t>
      </w:r>
      <w:r w:rsidRPr="00915F1A">
        <w:rPr>
          <w:rFonts w:ascii="Tahoma" w:hAnsi="Tahoma" w:cs="Tahoma"/>
          <w:color w:val="000000" w:themeColor="text1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6EABDF74" w14:textId="77777777" w:rsidR="000265DA" w:rsidRPr="00915F1A" w:rsidRDefault="000265DA" w:rsidP="000265DA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</w:rPr>
        <w:t xml:space="preserve">        </w:t>
      </w:r>
      <w:r w:rsidRPr="004C5FC6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915F1A">
        <w:rPr>
          <w:rFonts w:ascii="Tahoma" w:hAnsi="Tahoma" w:cs="Tahoma"/>
          <w:color w:val="000000" w:themeColor="text1"/>
        </w:rPr>
        <w:t>.</w:t>
      </w:r>
    </w:p>
    <w:p w14:paraId="52A865A4" w14:textId="77777777" w:rsidR="000265DA" w:rsidRPr="00254CEB" w:rsidRDefault="000265DA" w:rsidP="000265DA">
      <w:pPr>
        <w:shd w:val="clear" w:color="auto" w:fill="FFFFFF"/>
        <w:tabs>
          <w:tab w:val="left" w:pos="720"/>
          <w:tab w:val="num" w:pos="1980"/>
        </w:tabs>
        <w:ind w:left="2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>
        <w:rPr>
          <w:rFonts w:ascii="Tahoma" w:hAnsi="Tahoma" w:cs="Tahoma"/>
          <w:color w:val="000000" w:themeColor="text1"/>
          <w:lang w:eastAsia="ar-SA"/>
        </w:rPr>
        <w:t>.</w:t>
      </w:r>
    </w:p>
    <w:p w14:paraId="21503233" w14:textId="77777777" w:rsidR="000265DA" w:rsidRDefault="000265DA" w:rsidP="000265DA">
      <w:pPr>
        <w:rPr>
          <w:rFonts w:ascii="Tahoma" w:hAnsi="Tahoma" w:cs="Tahoma"/>
        </w:rPr>
      </w:pPr>
    </w:p>
    <w:p w14:paraId="1CA29E67" w14:textId="77777777" w:rsidR="000265DA" w:rsidRDefault="000265DA" w:rsidP="000265DA">
      <w:pPr>
        <w:rPr>
          <w:rFonts w:ascii="Tahoma" w:hAnsi="Tahoma" w:cs="Tahoma"/>
        </w:rPr>
      </w:pPr>
    </w:p>
    <w:p w14:paraId="25A3A106" w14:textId="77777777" w:rsidR="000265DA" w:rsidRDefault="000265DA" w:rsidP="000265DA">
      <w:pPr>
        <w:rPr>
          <w:rFonts w:ascii="Tahoma" w:hAnsi="Tahoma" w:cs="Tahoma"/>
        </w:rPr>
      </w:pPr>
    </w:p>
    <w:p w14:paraId="11652139" w14:textId="77777777" w:rsidR="000265DA" w:rsidRDefault="000265DA" w:rsidP="000265DA">
      <w:pPr>
        <w:rPr>
          <w:rFonts w:ascii="Tahoma" w:hAnsi="Tahoma" w:cs="Tahoma"/>
        </w:rPr>
      </w:pPr>
      <w:r>
        <w:rPr>
          <w:rFonts w:ascii="Tahoma" w:hAnsi="Tahoma" w:cs="Tahoma"/>
        </w:rPr>
        <w:t>Приложение:</w:t>
      </w:r>
    </w:p>
    <w:p w14:paraId="6FB84A77" w14:textId="77777777" w:rsidR="000265DA" w:rsidRDefault="000265DA" w:rsidP="000265DA">
      <w:pPr>
        <w:pStyle w:val="a3"/>
        <w:numPr>
          <w:ilvl w:val="0"/>
          <w:numId w:val="29"/>
        </w:numPr>
        <w:rPr>
          <w:rFonts w:ascii="Tahoma" w:hAnsi="Tahoma" w:cs="Tahoma"/>
        </w:rPr>
      </w:pPr>
      <w:r>
        <w:rPr>
          <w:rFonts w:ascii="Tahoma" w:hAnsi="Tahoma" w:cs="Tahoma"/>
        </w:rPr>
        <w:t>Спецификация.</w:t>
      </w:r>
    </w:p>
    <w:p w14:paraId="0C0DB15E" w14:textId="77777777" w:rsidR="000265DA" w:rsidRDefault="000265DA" w:rsidP="000265DA">
      <w:pPr>
        <w:rPr>
          <w:rFonts w:ascii="Tahoma" w:hAnsi="Tahoma" w:cs="Tahoma"/>
        </w:rPr>
      </w:pPr>
    </w:p>
    <w:p w14:paraId="045A19A0" w14:textId="77777777" w:rsidR="000265DA" w:rsidRDefault="000265DA" w:rsidP="000265DA">
      <w:pPr>
        <w:rPr>
          <w:rFonts w:ascii="Tahoma" w:hAnsi="Tahoma" w:cs="Tahoma"/>
        </w:rPr>
      </w:pPr>
    </w:p>
    <w:p w14:paraId="0F95C4A1" w14:textId="77777777" w:rsidR="000265DA" w:rsidRDefault="000265DA" w:rsidP="000265DA">
      <w:pPr>
        <w:rPr>
          <w:rFonts w:ascii="Tahoma" w:hAnsi="Tahoma" w:cs="Tahoma"/>
        </w:rPr>
      </w:pPr>
    </w:p>
    <w:p w14:paraId="7FA4FC1F" w14:textId="77777777" w:rsidR="000265DA" w:rsidRDefault="000265DA" w:rsidP="000265DA">
      <w:pPr>
        <w:rPr>
          <w:rFonts w:ascii="Tahoma" w:hAnsi="Tahoma" w:cs="Tahoma"/>
        </w:rPr>
      </w:pPr>
    </w:p>
    <w:p w14:paraId="776934D5" w14:textId="77777777" w:rsidR="000265DA" w:rsidRDefault="000265DA" w:rsidP="000265DA">
      <w:pPr>
        <w:rPr>
          <w:rFonts w:ascii="Tahoma" w:hAnsi="Tahoma" w:cs="Tahoma"/>
        </w:rPr>
      </w:pPr>
    </w:p>
    <w:p w14:paraId="1A1CCE16" w14:textId="77777777" w:rsidR="000265DA" w:rsidRDefault="000265DA" w:rsidP="000265DA">
      <w:pPr>
        <w:rPr>
          <w:rFonts w:ascii="Tahoma" w:hAnsi="Tahoma" w:cs="Tahoma"/>
        </w:rPr>
      </w:pPr>
    </w:p>
    <w:p w14:paraId="5E1ADB76" w14:textId="77777777" w:rsidR="000265DA" w:rsidRDefault="000265DA" w:rsidP="000265DA">
      <w:pPr>
        <w:rPr>
          <w:rFonts w:ascii="Tahoma" w:hAnsi="Tahoma" w:cs="Tahoma"/>
        </w:rPr>
      </w:pPr>
    </w:p>
    <w:p w14:paraId="476223EB" w14:textId="77777777" w:rsidR="000265DA" w:rsidRDefault="000265DA" w:rsidP="000265DA">
      <w:pPr>
        <w:rPr>
          <w:rFonts w:ascii="Tahoma" w:hAnsi="Tahoma" w:cs="Tahoma"/>
        </w:rPr>
      </w:pPr>
    </w:p>
    <w:p w14:paraId="1B08D759" w14:textId="77777777" w:rsidR="000265DA" w:rsidRDefault="000265DA" w:rsidP="000265DA">
      <w:pPr>
        <w:rPr>
          <w:rFonts w:ascii="Tahoma" w:hAnsi="Tahoma" w:cs="Tahoma"/>
        </w:rPr>
      </w:pPr>
    </w:p>
    <w:p w14:paraId="3D3A372A" w14:textId="77777777" w:rsidR="000265DA" w:rsidRDefault="000265DA" w:rsidP="000265DA">
      <w:pPr>
        <w:rPr>
          <w:rFonts w:ascii="Tahoma" w:hAnsi="Tahoma" w:cs="Tahoma"/>
        </w:rPr>
      </w:pPr>
    </w:p>
    <w:p w14:paraId="7D632B2F" w14:textId="77777777" w:rsidR="000265DA" w:rsidRDefault="000265DA" w:rsidP="000265DA">
      <w:pPr>
        <w:rPr>
          <w:rFonts w:ascii="Tahoma" w:hAnsi="Tahoma" w:cs="Tahoma"/>
        </w:rPr>
      </w:pPr>
    </w:p>
    <w:p w14:paraId="607C9D9D" w14:textId="77777777" w:rsidR="000265DA" w:rsidRDefault="000265DA" w:rsidP="000265DA">
      <w:pPr>
        <w:rPr>
          <w:rFonts w:ascii="Tahoma" w:hAnsi="Tahoma" w:cs="Tahoma"/>
        </w:rPr>
      </w:pPr>
    </w:p>
    <w:p w14:paraId="27B76D79" w14:textId="77777777" w:rsidR="000265DA" w:rsidRDefault="000265DA" w:rsidP="000265DA">
      <w:pPr>
        <w:rPr>
          <w:rFonts w:ascii="Tahoma" w:hAnsi="Tahoma" w:cs="Tahoma"/>
        </w:rPr>
      </w:pPr>
    </w:p>
    <w:p w14:paraId="42EF81D7" w14:textId="77777777" w:rsidR="000265DA" w:rsidRDefault="000265DA" w:rsidP="000265DA">
      <w:pPr>
        <w:rPr>
          <w:rFonts w:ascii="Tahoma" w:hAnsi="Tahoma" w:cs="Tahoma"/>
        </w:rPr>
      </w:pPr>
    </w:p>
    <w:p w14:paraId="7954E87F" w14:textId="77777777" w:rsidR="000265DA" w:rsidRDefault="000265DA" w:rsidP="000265DA">
      <w:pPr>
        <w:rPr>
          <w:rFonts w:ascii="Tahoma" w:hAnsi="Tahoma" w:cs="Tahoma"/>
        </w:rPr>
      </w:pPr>
    </w:p>
    <w:p w14:paraId="496856B5" w14:textId="77777777" w:rsidR="000265DA" w:rsidRDefault="000265DA" w:rsidP="000265DA">
      <w:pPr>
        <w:rPr>
          <w:rFonts w:ascii="Tahoma" w:hAnsi="Tahoma" w:cs="Tahoma"/>
        </w:rPr>
      </w:pPr>
    </w:p>
    <w:p w14:paraId="42D34049" w14:textId="77777777" w:rsidR="000265DA" w:rsidRDefault="000265DA" w:rsidP="000265DA">
      <w:pPr>
        <w:rPr>
          <w:rFonts w:ascii="Tahoma" w:hAnsi="Tahoma" w:cs="Tahoma"/>
        </w:rPr>
      </w:pPr>
    </w:p>
    <w:p w14:paraId="3D5604E4" w14:textId="77777777" w:rsidR="000265DA" w:rsidRDefault="000265DA" w:rsidP="000265DA">
      <w:pPr>
        <w:rPr>
          <w:rFonts w:ascii="Tahoma" w:hAnsi="Tahoma" w:cs="Tahoma"/>
        </w:rPr>
      </w:pPr>
    </w:p>
    <w:p w14:paraId="28066689" w14:textId="77777777" w:rsidR="000265DA" w:rsidRDefault="000265DA" w:rsidP="000265DA">
      <w:pPr>
        <w:rPr>
          <w:rFonts w:ascii="Tahoma" w:hAnsi="Tahoma" w:cs="Tahoma"/>
        </w:rPr>
      </w:pPr>
    </w:p>
    <w:p w14:paraId="18986918" w14:textId="77777777" w:rsidR="000265DA" w:rsidRDefault="000265DA" w:rsidP="000265DA">
      <w:pPr>
        <w:rPr>
          <w:rFonts w:ascii="Tahoma" w:hAnsi="Tahoma" w:cs="Tahoma"/>
        </w:rPr>
      </w:pPr>
    </w:p>
    <w:p w14:paraId="2A047099" w14:textId="77777777" w:rsidR="000265DA" w:rsidRDefault="000265DA" w:rsidP="000265DA">
      <w:pPr>
        <w:rPr>
          <w:rFonts w:ascii="Tahoma" w:hAnsi="Tahoma" w:cs="Tahoma"/>
        </w:rPr>
      </w:pPr>
    </w:p>
    <w:p w14:paraId="07605DE0" w14:textId="77777777" w:rsidR="000265DA" w:rsidRDefault="000265DA" w:rsidP="000265DA">
      <w:pPr>
        <w:rPr>
          <w:rFonts w:ascii="Tahoma" w:hAnsi="Tahoma" w:cs="Tahoma"/>
        </w:rPr>
      </w:pPr>
    </w:p>
    <w:p w14:paraId="16FE0802" w14:textId="77777777" w:rsidR="000265DA" w:rsidRDefault="000265DA" w:rsidP="000265DA">
      <w:pPr>
        <w:rPr>
          <w:rFonts w:ascii="Tahoma" w:hAnsi="Tahoma" w:cs="Tahoma"/>
        </w:rPr>
      </w:pPr>
    </w:p>
    <w:p w14:paraId="2A85FFF5" w14:textId="77777777" w:rsidR="000265DA" w:rsidRDefault="000265DA" w:rsidP="000265DA">
      <w:pPr>
        <w:rPr>
          <w:rFonts w:ascii="Tahoma" w:hAnsi="Tahoma" w:cs="Tahoma"/>
        </w:rPr>
      </w:pPr>
    </w:p>
    <w:p w14:paraId="71B91B90" w14:textId="77777777" w:rsidR="000265DA" w:rsidRDefault="000265DA" w:rsidP="000265DA">
      <w:pPr>
        <w:rPr>
          <w:rFonts w:ascii="Tahoma" w:hAnsi="Tahoma" w:cs="Tahoma"/>
        </w:rPr>
      </w:pPr>
    </w:p>
    <w:p w14:paraId="6563610A" w14:textId="77777777" w:rsidR="000265DA" w:rsidRDefault="000265DA" w:rsidP="000265DA">
      <w:pPr>
        <w:rPr>
          <w:rFonts w:ascii="Tahoma" w:hAnsi="Tahoma" w:cs="Tahoma"/>
        </w:rPr>
      </w:pPr>
    </w:p>
    <w:p w14:paraId="308EB50B" w14:textId="77777777" w:rsidR="000265DA" w:rsidRDefault="000265DA" w:rsidP="000265DA">
      <w:pPr>
        <w:rPr>
          <w:rFonts w:ascii="Tahoma" w:hAnsi="Tahoma" w:cs="Tahoma"/>
        </w:rPr>
      </w:pPr>
    </w:p>
    <w:p w14:paraId="6DC43CDD" w14:textId="77777777" w:rsidR="000265DA" w:rsidRDefault="000265DA" w:rsidP="000265DA">
      <w:pPr>
        <w:rPr>
          <w:rFonts w:ascii="Tahoma" w:hAnsi="Tahoma" w:cs="Tahoma"/>
        </w:rPr>
      </w:pPr>
    </w:p>
    <w:p w14:paraId="1C5FCA45" w14:textId="77777777" w:rsidR="000265DA" w:rsidRDefault="000265DA" w:rsidP="000265DA">
      <w:pPr>
        <w:rPr>
          <w:rFonts w:ascii="Tahoma" w:hAnsi="Tahoma" w:cs="Tahoma"/>
        </w:rPr>
      </w:pPr>
    </w:p>
    <w:p w14:paraId="21DF86C5" w14:textId="77777777" w:rsidR="000265DA" w:rsidRDefault="000265DA" w:rsidP="000265DA">
      <w:pPr>
        <w:rPr>
          <w:rFonts w:ascii="Tahoma" w:hAnsi="Tahoma" w:cs="Tahoma"/>
        </w:rPr>
      </w:pPr>
    </w:p>
    <w:p w14:paraId="1741F4E8" w14:textId="77777777" w:rsidR="000265DA" w:rsidRDefault="000265DA" w:rsidP="000265DA">
      <w:pPr>
        <w:rPr>
          <w:rFonts w:ascii="Tahoma" w:hAnsi="Tahoma" w:cs="Tahoma"/>
        </w:rPr>
      </w:pPr>
    </w:p>
    <w:p w14:paraId="585D2ABE" w14:textId="77777777" w:rsidR="000265DA" w:rsidRDefault="000265DA" w:rsidP="000265DA">
      <w:pPr>
        <w:rPr>
          <w:rFonts w:ascii="Tahoma" w:hAnsi="Tahoma" w:cs="Tahoma"/>
        </w:rPr>
      </w:pPr>
    </w:p>
    <w:p w14:paraId="093D9949" w14:textId="77777777" w:rsidR="000265DA" w:rsidRDefault="000265DA" w:rsidP="000265DA">
      <w:pPr>
        <w:rPr>
          <w:rFonts w:ascii="Tahoma" w:hAnsi="Tahoma" w:cs="Tahoma"/>
        </w:rPr>
      </w:pPr>
    </w:p>
    <w:p w14:paraId="1B2E4C54" w14:textId="77777777" w:rsidR="000265DA" w:rsidRDefault="000265DA" w:rsidP="000265DA">
      <w:pPr>
        <w:jc w:val="right"/>
        <w:rPr>
          <w:rFonts w:ascii="Tahoma" w:hAnsi="Tahoma" w:cs="Tahoma"/>
        </w:rPr>
      </w:pPr>
    </w:p>
    <w:p w14:paraId="5A32FEF1" w14:textId="77777777" w:rsidR="000265DA" w:rsidRDefault="000265DA" w:rsidP="000265DA">
      <w:pPr>
        <w:jc w:val="right"/>
        <w:rPr>
          <w:rFonts w:ascii="Tahoma" w:hAnsi="Tahoma" w:cs="Tahoma"/>
        </w:rPr>
      </w:pPr>
    </w:p>
    <w:p w14:paraId="256ECF74" w14:textId="271956C8" w:rsidR="000265DA" w:rsidRDefault="000265DA" w:rsidP="000265DA">
      <w:pPr>
        <w:jc w:val="right"/>
        <w:rPr>
          <w:rFonts w:ascii="Tahoma" w:hAnsi="Tahoma" w:cs="Tahoma"/>
        </w:rPr>
      </w:pPr>
    </w:p>
    <w:p w14:paraId="1222EEA1" w14:textId="61296443" w:rsidR="000265DA" w:rsidRDefault="000265DA" w:rsidP="000265DA">
      <w:pPr>
        <w:jc w:val="right"/>
        <w:rPr>
          <w:rFonts w:ascii="Tahoma" w:hAnsi="Tahoma" w:cs="Tahoma"/>
        </w:rPr>
      </w:pPr>
    </w:p>
    <w:p w14:paraId="0BF84D03" w14:textId="77777777" w:rsidR="000265DA" w:rsidRDefault="000265DA" w:rsidP="000265DA">
      <w:pPr>
        <w:jc w:val="right"/>
        <w:rPr>
          <w:rFonts w:ascii="Tahoma" w:hAnsi="Tahoma" w:cs="Tahoma"/>
        </w:rPr>
      </w:pPr>
    </w:p>
    <w:p w14:paraId="716B47E1" w14:textId="61B6307B" w:rsidR="000265DA" w:rsidRDefault="000265DA" w:rsidP="000265DA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Приложение № 1 </w:t>
      </w:r>
    </w:p>
    <w:p w14:paraId="3BB164E5" w14:textId="77777777" w:rsidR="000265DA" w:rsidRDefault="000265DA" w:rsidP="000265DA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к Техническому заданию</w:t>
      </w:r>
    </w:p>
    <w:p w14:paraId="1F787D3C" w14:textId="77777777" w:rsidR="000265DA" w:rsidRDefault="000265DA" w:rsidP="000265DA">
      <w:pPr>
        <w:rPr>
          <w:rFonts w:ascii="Tahoma" w:hAnsi="Tahoma" w:cs="Tahoma"/>
        </w:rPr>
      </w:pPr>
    </w:p>
    <w:tbl>
      <w:tblPr>
        <w:tblW w:w="1545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601"/>
        <w:gridCol w:w="675"/>
        <w:gridCol w:w="1701"/>
        <w:gridCol w:w="5953"/>
        <w:gridCol w:w="4678"/>
        <w:gridCol w:w="851"/>
        <w:gridCol w:w="992"/>
      </w:tblGrid>
      <w:tr w:rsidR="000265DA" w:rsidRPr="007074A4" w14:paraId="199744C8" w14:textId="77777777" w:rsidTr="00D05984">
        <w:trPr>
          <w:gridAfter w:val="5"/>
          <w:wAfter w:w="14175" w:type="dxa"/>
          <w:trHeight w:val="30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92AAE" w14:textId="77777777" w:rsidR="000265DA" w:rsidRPr="007074A4" w:rsidRDefault="000265DA" w:rsidP="00D05984">
            <w:pPr>
              <w:ind w:firstLine="567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0265DA" w:rsidRPr="00522F0C" w14:paraId="5BBE1D1E" w14:textId="77777777" w:rsidTr="00D05984">
        <w:trPr>
          <w:trHeight w:val="63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71F7" w14:textId="77777777" w:rsidR="000265DA" w:rsidRPr="00522F0C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№ п/п</w:t>
            </w:r>
          </w:p>
        </w:tc>
        <w:tc>
          <w:tcPr>
            <w:tcW w:w="237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2BEEB3E" w14:textId="77777777" w:rsidR="000265DA" w:rsidRPr="00522F0C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right w:val="single" w:sz="4" w:space="0" w:color="000000"/>
            </w:tcBorders>
            <w:vAlign w:val="center"/>
          </w:tcPr>
          <w:p w14:paraId="0153938D" w14:textId="77777777" w:rsidR="000265DA" w:rsidRPr="00522F0C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Тип, марка, размер, краткая характеристика и т.д.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3C85" w14:textId="77777777" w:rsidR="000265DA" w:rsidRPr="00522F0C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Изображение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B247" w14:textId="77777777" w:rsidR="000265DA" w:rsidRPr="00522F0C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Ед.</w:t>
            </w:r>
            <w:r>
              <w:rPr>
                <w:rFonts w:ascii="Tahoma" w:hAnsi="Tahoma" w:cs="Tahoma"/>
                <w:b/>
                <w:bCs/>
                <w:color w:val="000000"/>
              </w:rPr>
              <w:br/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2BD5" w14:textId="77777777" w:rsidR="000265DA" w:rsidRDefault="000265DA" w:rsidP="00D05984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AF03C48" w14:textId="77777777" w:rsidR="000265DA" w:rsidRDefault="000265DA" w:rsidP="00D05984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Кол-во</w:t>
            </w:r>
          </w:p>
          <w:p w14:paraId="2D456EF3" w14:textId="77777777" w:rsidR="000265DA" w:rsidRPr="00522F0C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0265DA" w:rsidRPr="007074A4" w14:paraId="7B066956" w14:textId="77777777" w:rsidTr="00D05984">
        <w:trPr>
          <w:trHeight w:val="2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276FF49F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42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14:paraId="0D0840BF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14:paraId="10A88FB8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42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2D9E3F64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</w:pPr>
          </w:p>
          <w:p w14:paraId="2AF2A5FD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2042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  <w:p w14:paraId="39D69967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78C7CA9F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</w:tcPr>
          <w:p w14:paraId="23B53D89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</w:tr>
      <w:tr w:rsidR="000265DA" w:rsidRPr="006177FA" w14:paraId="2FF2A75D" w14:textId="77777777" w:rsidTr="00D05984">
        <w:trPr>
          <w:trHeight w:val="182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0DC4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690E60D" w14:textId="77777777" w:rsidR="000265DA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21CAC">
              <w:rPr>
                <w:rFonts w:ascii="Tahoma" w:hAnsi="Tahoma" w:cs="Tahoma"/>
                <w:b/>
                <w:sz w:val="16"/>
                <w:szCs w:val="16"/>
              </w:rPr>
              <w:t>Рабочая станция на 2 рабочих места</w:t>
            </w:r>
          </w:p>
          <w:p w14:paraId="2FD6765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878827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7F2D1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F28F6C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74EC9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A43159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05DF6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59260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1399D4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012CF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26CD22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985D2E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3B80A9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C389CA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8A05A5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0736C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CD2DB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60688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95E339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3ACAB0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7E98A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B23865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2A67B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D995F9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5B37A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73562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BD6831" w14:textId="77777777" w:rsidR="000265DA" w:rsidRPr="00B22109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52FEF7" w14:textId="77777777" w:rsidR="000265DA" w:rsidRPr="00B22109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0BF112" w14:textId="77777777" w:rsidR="000265DA" w:rsidRPr="00B22109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F2C00E1" w14:textId="77777777" w:rsidR="000265DA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21CAC">
              <w:rPr>
                <w:rFonts w:ascii="Tahoma" w:hAnsi="Tahoma" w:cs="Tahoma"/>
                <w:b/>
                <w:sz w:val="16"/>
                <w:szCs w:val="16"/>
              </w:rPr>
              <w:t>Рабочая станция на 2 рабочих места</w:t>
            </w:r>
          </w:p>
          <w:p w14:paraId="162A9135" w14:textId="77777777" w:rsidR="000265DA" w:rsidRPr="007F6147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7F6147">
              <w:rPr>
                <w:rFonts w:ascii="Tahoma" w:hAnsi="Tahoma" w:cs="Tahoma"/>
                <w:b/>
                <w:sz w:val="16"/>
                <w:szCs w:val="16"/>
              </w:rPr>
              <w:t>Рабочая станция:</w:t>
            </w:r>
          </w:p>
          <w:p w14:paraId="7A114D15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 xml:space="preserve">Состоит из двух столешниц, разделенных матированным экраном из оргстекла </w:t>
            </w:r>
          </w:p>
          <w:p w14:paraId="04C70CA1" w14:textId="77777777" w:rsidR="000265DA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</w:t>
            </w:r>
            <w:r w:rsidRPr="00FE58C7">
              <w:rPr>
                <w:rFonts w:ascii="Tahoma" w:hAnsi="Tahoma" w:cs="Tahoma"/>
                <w:sz w:val="16"/>
                <w:szCs w:val="16"/>
              </w:rPr>
              <w:t>азмеры</w:t>
            </w:r>
            <w:r>
              <w:rPr>
                <w:rFonts w:ascii="Tahoma" w:hAnsi="Tahoma" w:cs="Tahoma"/>
                <w:sz w:val="16"/>
                <w:szCs w:val="16"/>
              </w:rPr>
              <w:t xml:space="preserve"> столешниц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 рабочей станции, мм: </w:t>
            </w: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Pr="00FE58C7">
              <w:rPr>
                <w:rFonts w:ascii="Tahoma" w:hAnsi="Tahoma" w:cs="Tahoma"/>
                <w:sz w:val="16"/>
                <w:szCs w:val="16"/>
              </w:rPr>
              <w:t>00</w:t>
            </w:r>
            <w:r>
              <w:rPr>
                <w:rFonts w:ascii="Tahoma" w:hAnsi="Tahoma" w:cs="Tahoma"/>
                <w:sz w:val="16"/>
                <w:szCs w:val="16"/>
              </w:rPr>
              <w:t>х1400, Ширина: 14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00, Глубина: 1400, </w:t>
            </w:r>
          </w:p>
          <w:p w14:paraId="633C227A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>Высота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рабочей станции</w:t>
            </w:r>
            <w:r w:rsidRPr="00FE58C7">
              <w:rPr>
                <w:rFonts w:ascii="Tahoma" w:hAnsi="Tahoma" w:cs="Tahoma"/>
                <w:sz w:val="16"/>
                <w:szCs w:val="16"/>
              </w:rPr>
              <w:t>: 750</w:t>
            </w:r>
            <w:r>
              <w:rPr>
                <w:rFonts w:ascii="Tahoma" w:hAnsi="Tahoma" w:cs="Tahoma"/>
                <w:sz w:val="16"/>
                <w:szCs w:val="16"/>
              </w:rPr>
              <w:t xml:space="preserve"> мм</w:t>
            </w:r>
          </w:p>
          <w:p w14:paraId="15037FAF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 xml:space="preserve">Толщина рабочей поверхности </w:t>
            </w:r>
            <w:r>
              <w:rPr>
                <w:rFonts w:ascii="Tahoma" w:hAnsi="Tahoma" w:cs="Tahoma"/>
                <w:sz w:val="16"/>
                <w:szCs w:val="16"/>
              </w:rPr>
              <w:t xml:space="preserve">столешницы: 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25 мм </w:t>
            </w:r>
            <w:r>
              <w:rPr>
                <w:rFonts w:ascii="Tahoma" w:hAnsi="Tahoma" w:cs="Tahoma"/>
                <w:sz w:val="16"/>
                <w:szCs w:val="16"/>
              </w:rPr>
              <w:t>Л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ДСП </w:t>
            </w:r>
          </w:p>
          <w:p w14:paraId="42461C7D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 xml:space="preserve">Толщина кромки рабочей поверхности </w:t>
            </w:r>
            <w:r>
              <w:rPr>
                <w:rFonts w:ascii="Tahoma" w:hAnsi="Tahoma" w:cs="Tahoma"/>
                <w:sz w:val="16"/>
                <w:szCs w:val="16"/>
              </w:rPr>
              <w:t xml:space="preserve">столешницы: </w:t>
            </w:r>
            <w:r w:rsidRPr="00FE58C7">
              <w:rPr>
                <w:rFonts w:ascii="Tahoma" w:hAnsi="Tahoma" w:cs="Tahoma"/>
                <w:sz w:val="16"/>
                <w:szCs w:val="16"/>
              </w:rPr>
              <w:t>2 мм ABS</w:t>
            </w:r>
          </w:p>
          <w:p w14:paraId="16BFBEEE" w14:textId="1B5D1F44" w:rsidR="000265DA" w:rsidRPr="00FE58C7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>Цвет столешницы: дуб Со</w:t>
            </w:r>
            <w:r w:rsidR="00E846A4">
              <w:rPr>
                <w:rFonts w:ascii="Tahoma" w:hAnsi="Tahoma" w:cs="Tahoma"/>
                <w:sz w:val="16"/>
                <w:szCs w:val="16"/>
              </w:rPr>
              <w:t>нома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 светлый</w:t>
            </w:r>
          </w:p>
          <w:p w14:paraId="550C69EE" w14:textId="77777777" w:rsidR="000265DA" w:rsidRPr="00FE58C7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 xml:space="preserve">Матированный экран из оргстекла: </w:t>
            </w:r>
            <w:r>
              <w:rPr>
                <w:rFonts w:ascii="Tahoma" w:hAnsi="Tahoma" w:cs="Tahoma"/>
                <w:sz w:val="16"/>
                <w:szCs w:val="16"/>
              </w:rPr>
              <w:t xml:space="preserve">длина </w:t>
            </w:r>
            <w:r w:rsidRPr="00C80351">
              <w:rPr>
                <w:rFonts w:ascii="Tahoma" w:hAnsi="Tahoma" w:cs="Tahoma"/>
                <w:color w:val="000000" w:themeColor="text1"/>
                <w:sz w:val="16"/>
                <w:szCs w:val="16"/>
              </w:rPr>
              <w:t>1400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 мм, высота 400 мм, толщина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стекла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 не менее 5 мм</w:t>
            </w:r>
          </w:p>
          <w:p w14:paraId="5848B583" w14:textId="77777777" w:rsidR="000265DA" w:rsidRPr="00FE58C7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92"/>
              </w:tabs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>В столешницах предусмотреть отверстия под кабель канал с пластиковой крышкой в цвет столе</w:t>
            </w:r>
            <w:r>
              <w:rPr>
                <w:rFonts w:ascii="Tahoma" w:hAnsi="Tahoma" w:cs="Tahoma"/>
                <w:sz w:val="16"/>
                <w:szCs w:val="16"/>
              </w:rPr>
              <w:t>шницы, расположенные по центру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 столешниц на расстоянии 70 мм </w:t>
            </w:r>
            <w:r>
              <w:rPr>
                <w:rFonts w:ascii="Tahoma" w:hAnsi="Tahoma" w:cs="Tahoma"/>
                <w:sz w:val="16"/>
                <w:szCs w:val="16"/>
              </w:rPr>
              <w:t>от края столешниц</w:t>
            </w:r>
          </w:p>
          <w:p w14:paraId="78684B90" w14:textId="77777777" w:rsidR="000265DA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sz w:val="16"/>
                <w:szCs w:val="16"/>
              </w:rPr>
            </w:pPr>
            <w:r w:rsidRPr="00B8621D">
              <w:rPr>
                <w:rFonts w:ascii="Tahoma" w:hAnsi="Tahoma" w:cs="Tahoma"/>
                <w:sz w:val="16"/>
                <w:szCs w:val="16"/>
              </w:rPr>
              <w:t xml:space="preserve">Под столешницами (справа и слева </w:t>
            </w:r>
            <w:r>
              <w:rPr>
                <w:rFonts w:ascii="Tahoma" w:hAnsi="Tahoma" w:cs="Tahoma"/>
                <w:sz w:val="16"/>
                <w:szCs w:val="16"/>
              </w:rPr>
              <w:t>по центру</w:t>
            </w:r>
            <w:r w:rsidRPr="00B8621D">
              <w:rPr>
                <w:rFonts w:ascii="Tahoma" w:hAnsi="Tahoma" w:cs="Tahoma"/>
                <w:sz w:val="16"/>
                <w:szCs w:val="16"/>
              </w:rPr>
              <w:t xml:space="preserve"> столешниц) расположить подвесной горизонтальный кабель-канал</w:t>
            </w:r>
            <w:r>
              <w:rPr>
                <w:rFonts w:ascii="Tahoma" w:hAnsi="Tahoma" w:cs="Tahoma"/>
                <w:sz w:val="16"/>
                <w:szCs w:val="16"/>
              </w:rPr>
              <w:t xml:space="preserve"> длинной 800 мм</w:t>
            </w:r>
            <w:r w:rsidRPr="00B8621D">
              <w:rPr>
                <w:rFonts w:ascii="Tahoma" w:hAnsi="Tahoma" w:cs="Tahoma"/>
                <w:sz w:val="16"/>
                <w:szCs w:val="16"/>
              </w:rPr>
              <w:t xml:space="preserve"> для размещения сетевых и интерфейсных проводов компьютерной и оргтехники, способ крепления: саморезами к металлическому траверсу</w:t>
            </w:r>
          </w:p>
          <w:p w14:paraId="5427BF82" w14:textId="77777777" w:rsidR="000265DA" w:rsidRPr="00FE58C7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E58C7">
              <w:rPr>
                <w:rFonts w:ascii="Tahoma" w:hAnsi="Tahoma" w:cs="Tahoma"/>
                <w:b/>
                <w:sz w:val="16"/>
                <w:szCs w:val="16"/>
              </w:rPr>
              <w:t>Каркас:</w:t>
            </w:r>
          </w:p>
          <w:p w14:paraId="13EAC328" w14:textId="77777777" w:rsidR="000265DA" w:rsidRPr="00832024" w:rsidRDefault="000265DA" w:rsidP="000265DA">
            <w:pPr>
              <w:pStyle w:val="a3"/>
              <w:numPr>
                <w:ilvl w:val="0"/>
                <w:numId w:val="34"/>
              </w:numPr>
              <w:ind w:left="423"/>
              <w:rPr>
                <w:rFonts w:ascii="Tahoma" w:hAnsi="Tahoma" w:cs="Tahoma"/>
                <w:b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>Материал каркаса: металл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 толщина металла 2 мм</w:t>
            </w:r>
          </w:p>
          <w:p w14:paraId="304DA2B5" w14:textId="77777777" w:rsidR="000265DA" w:rsidRPr="00FE58C7" w:rsidRDefault="000265DA" w:rsidP="000265DA">
            <w:pPr>
              <w:pStyle w:val="a3"/>
              <w:numPr>
                <w:ilvl w:val="0"/>
                <w:numId w:val="34"/>
              </w:numPr>
              <w:ind w:left="42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</w:t>
            </w:r>
            <w:r w:rsidRPr="00FE58C7">
              <w:rPr>
                <w:rFonts w:ascii="Tahoma" w:hAnsi="Tahoma" w:cs="Tahoma"/>
                <w:sz w:val="16"/>
                <w:szCs w:val="16"/>
              </w:rPr>
              <w:t xml:space="preserve">азмеры </w:t>
            </w:r>
            <w:r>
              <w:rPr>
                <w:rFonts w:ascii="Tahoma" w:hAnsi="Tahoma" w:cs="Tahoma"/>
                <w:sz w:val="16"/>
                <w:szCs w:val="16"/>
              </w:rPr>
              <w:t xml:space="preserve">профиля: </w:t>
            </w:r>
            <w:r w:rsidRPr="00FE58C7">
              <w:rPr>
                <w:rFonts w:ascii="Tahoma" w:hAnsi="Tahoma" w:cs="Tahoma"/>
                <w:sz w:val="16"/>
                <w:szCs w:val="16"/>
              </w:rPr>
              <w:t>50х30 мм</w:t>
            </w:r>
          </w:p>
          <w:p w14:paraId="2D67D70B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</w:t>
            </w:r>
            <w:r w:rsidRPr="00FE58C7">
              <w:rPr>
                <w:rFonts w:ascii="Tahoma" w:hAnsi="Tahoma" w:cs="Tahoma"/>
                <w:sz w:val="16"/>
                <w:szCs w:val="16"/>
              </w:rPr>
              <w:t>вет профиля: серый</w:t>
            </w:r>
          </w:p>
          <w:p w14:paraId="03B179F2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Тип покрытия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:</w:t>
            </w:r>
            <w:r w:rsidRPr="00FE58C7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порошковый</w:t>
            </w:r>
          </w:p>
          <w:p w14:paraId="4A9FEE30" w14:textId="77777777" w:rsidR="000265DA" w:rsidRPr="00CC1C4C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Траверсы размером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:</w:t>
            </w:r>
            <w:r w:rsidRPr="00FE58C7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25х25 мм</w:t>
            </w:r>
          </w:p>
          <w:p w14:paraId="748186E5" w14:textId="77777777" w:rsidR="000265DA" w:rsidRPr="00FE58C7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FE58C7">
              <w:rPr>
                <w:rFonts w:ascii="Tahoma" w:hAnsi="Tahoma" w:cs="Tahoma"/>
                <w:sz w:val="16"/>
                <w:szCs w:val="16"/>
              </w:rPr>
              <w:t>Пластиковые опоры, регулируемые по высоте с учетом неровностей пола</w:t>
            </w:r>
          </w:p>
          <w:p w14:paraId="2820E8C4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8E7E7F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97991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D7ED3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B4B1E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1A7B23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F29D72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8EECF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249AD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53FF6C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7A8E41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B0310C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56869A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76BBB5" w14:textId="77777777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710BC8AC" w14:textId="7FD3216C" w:rsidR="000265DA" w:rsidRPr="00470C6A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9911A0" wp14:editId="6AEF77C8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1801495</wp:posOffset>
                      </wp:positionV>
                      <wp:extent cx="163195" cy="89535"/>
                      <wp:effectExtent l="0" t="0" r="8255" b="5715"/>
                      <wp:wrapNone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3195" cy="895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2D4D37" w14:textId="77777777" w:rsidR="000265DA" w:rsidRPr="004518C5" w:rsidRDefault="000265DA" w:rsidP="000265DA">
                                  <w:pPr>
                                    <w:rPr>
                                      <w:color w:val="3814BC"/>
                                      <w:sz w:val="8"/>
                                      <w:szCs w:val="8"/>
                                    </w:rPr>
                                  </w:pPr>
                                  <w:r w:rsidRPr="004518C5">
                                    <w:rPr>
                                      <w:color w:val="3814BC"/>
                                      <w:sz w:val="8"/>
                                      <w:szCs w:val="8"/>
                                    </w:rPr>
                                    <w:t>25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911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1" o:spid="_x0000_s1026" type="#_x0000_t202" style="position:absolute;margin-left:99.5pt;margin-top:141.85pt;width:12.85pt;height: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" fillcolor="window" stroked="f" strokeweight=".5pt">
                      <v:path arrowok="t"/>
                      <v:textbox inset="0,0,0,0">
                        <w:txbxContent>
                          <w:p w14:paraId="3A2D4D37" w14:textId="77777777" w:rsidR="000265DA" w:rsidRPr="004518C5" w:rsidRDefault="000265DA" w:rsidP="000265DA">
                            <w:pPr>
                              <w:rPr>
                                <w:color w:val="3814BC"/>
                                <w:sz w:val="8"/>
                                <w:szCs w:val="8"/>
                              </w:rPr>
                            </w:pPr>
                            <w:r w:rsidRPr="004518C5">
                              <w:rPr>
                                <w:color w:val="3814BC"/>
                                <w:sz w:val="8"/>
                                <w:szCs w:val="8"/>
                              </w:rPr>
                              <w:t>25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E460D07" wp14:editId="76B1996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180975</wp:posOffset>
                  </wp:positionV>
                  <wp:extent cx="2794635" cy="2209800"/>
                  <wp:effectExtent l="0" t="0" r="5715" b="0"/>
                  <wp:wrapThrough wrapText="bothSides">
                    <wp:wrapPolygon edited="0">
                      <wp:start x="0" y="0"/>
                      <wp:lineTo x="0" y="21414"/>
                      <wp:lineTo x="21497" y="21414"/>
                      <wp:lineTo x="21497" y="0"/>
                      <wp:lineTo x="0" y="0"/>
                    </wp:wrapPolygon>
                  </wp:wrapThrough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63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70C6A">
              <w:rPr>
                <w:rFonts w:ascii="Tahoma" w:hAnsi="Tahoma" w:cs="Tahoma"/>
                <w:b/>
                <w:sz w:val="16"/>
                <w:szCs w:val="16"/>
              </w:rPr>
              <w:t>Схема рабочей станции:</w:t>
            </w:r>
          </w:p>
          <w:p w14:paraId="6C1E57FB" w14:textId="075912F9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206EA095" wp14:editId="6691EDB4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2389505</wp:posOffset>
                  </wp:positionV>
                  <wp:extent cx="1998345" cy="1626870"/>
                  <wp:effectExtent l="0" t="0" r="1905" b="0"/>
                  <wp:wrapThrough wrapText="bothSides">
                    <wp:wrapPolygon edited="0">
                      <wp:start x="0" y="0"/>
                      <wp:lineTo x="0" y="21246"/>
                      <wp:lineTo x="21415" y="21246"/>
                      <wp:lineTo x="21415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345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222EC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6A1044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FED778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9CFD78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B4CD7F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3C4001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70290D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E3A487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2B897C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464DF6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29B022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56D30F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EB9D99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09C46F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C1A599" w14:textId="77777777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FABF2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  <w:p w14:paraId="2E848D45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  <w:p w14:paraId="2E2C4FD5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  <w:p w14:paraId="0D3C9F7D" w14:textId="77777777" w:rsidR="008D318D" w:rsidRPr="008D318D" w:rsidRDefault="008D318D" w:rsidP="008D318D">
            <w:pPr>
              <w:rPr>
                <w:rFonts w:ascii="Tahoma" w:hAnsi="Tahoma" w:cs="Tahoma"/>
                <w:sz w:val="16"/>
                <w:szCs w:val="16"/>
              </w:rPr>
            </w:pPr>
            <w:r w:rsidRPr="008D318D">
              <w:rPr>
                <w:rFonts w:ascii="Tahoma" w:hAnsi="Tahoma" w:cs="Tahoma"/>
                <w:sz w:val="16"/>
                <w:szCs w:val="16"/>
              </w:rPr>
              <w:t>Горизонтальный подвесной металлический кабель-канал:</w:t>
            </w:r>
          </w:p>
          <w:p w14:paraId="06FD463B" w14:textId="69BF2928" w:rsidR="000265DA" w:rsidRPr="008D318D" w:rsidRDefault="008D318D" w:rsidP="008D318D">
            <w:pPr>
              <w:rPr>
                <w:rFonts w:asciiTheme="minorHAnsi" w:hAnsiTheme="minorHAnsi"/>
                <w:sz w:val="16"/>
                <w:szCs w:val="16"/>
                <w:shd w:val="clear" w:color="auto" w:fill="323D3E"/>
              </w:rPr>
            </w:pPr>
            <w:r w:rsidRPr="008D318D">
              <w:rPr>
                <w:rFonts w:ascii="Tahoma" w:hAnsi="Tahoma" w:cs="Tahoma"/>
                <w:sz w:val="16"/>
                <w:szCs w:val="16"/>
              </w:rPr>
              <w:lastRenderedPageBreak/>
              <w:t>марка (</w:t>
            </w:r>
            <w:r w:rsidRPr="008D318D">
              <w:rPr>
                <w:rFonts w:ascii="Conv_segoeuib" w:hAnsi="Conv_segoeuib"/>
                <w:sz w:val="16"/>
                <w:szCs w:val="16"/>
              </w:rPr>
              <w:t xml:space="preserve">DZZ082) </w:t>
            </w:r>
            <w:r w:rsidRPr="008D318D">
              <w:rPr>
                <w:rFonts w:ascii="Tahoma" w:hAnsi="Tahoma" w:cs="Tahoma"/>
                <w:sz w:val="16"/>
                <w:szCs w:val="16"/>
              </w:rPr>
              <w:t xml:space="preserve">или эквивалент по длине. </w:t>
            </w:r>
          </w:p>
          <w:p w14:paraId="3D7C04E6" w14:textId="57814C83" w:rsidR="000265DA" w:rsidRPr="00A70101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F134234" wp14:editId="5902B25C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12700</wp:posOffset>
                  </wp:positionV>
                  <wp:extent cx="1281430" cy="695960"/>
                  <wp:effectExtent l="0" t="0" r="0" b="889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43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BF9F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C82F52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CC4099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D6DEF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3451B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30BFB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37934A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1A667C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DA6C6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7D7E97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6E3228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87176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9A83D8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C0C7BE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BB886E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6DDDF2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E85BAA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77F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5EED" w14:textId="77777777" w:rsidR="000265DA" w:rsidRDefault="000265DA" w:rsidP="00D05984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E737F96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</w:tr>
      <w:tr w:rsidR="000265DA" w:rsidRPr="006177FA" w14:paraId="26377BB0" w14:textId="77777777" w:rsidTr="00D05984">
        <w:trPr>
          <w:trHeight w:val="338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56A8" w14:textId="77777777" w:rsidR="000265DA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D082387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F86086">
              <w:rPr>
                <w:rFonts w:ascii="Tahoma" w:hAnsi="Tahoma" w:cs="Tahoma"/>
                <w:b/>
                <w:noProof/>
                <w:sz w:val="16"/>
                <w:szCs w:val="16"/>
              </w:rPr>
              <w:t xml:space="preserve">Стол рабочий </w:t>
            </w:r>
          </w:p>
          <w:p w14:paraId="4C47CA3C" w14:textId="77777777" w:rsidR="000265DA" w:rsidRPr="007A68C8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26319E" w14:textId="77777777" w:rsidR="000265DA" w:rsidRPr="00FE58C7" w:rsidRDefault="000265DA" w:rsidP="00D05984">
            <w:pPr>
              <w:pStyle w:val="a3"/>
              <w:ind w:left="423"/>
              <w:rPr>
                <w:rFonts w:ascii="Tahoma" w:hAnsi="Tahoma" w:cs="Tahoma"/>
                <w:sz w:val="16"/>
                <w:szCs w:val="16"/>
              </w:rPr>
            </w:pPr>
          </w:p>
          <w:p w14:paraId="494A61B9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93E2A1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</w:p>
          <w:p w14:paraId="556A0DF5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</w:p>
          <w:p w14:paraId="60A6572E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</w:p>
          <w:p w14:paraId="686B5E1E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</w:p>
          <w:p w14:paraId="7A06A001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</w:p>
          <w:p w14:paraId="6B3530E9" w14:textId="77777777" w:rsidR="000265DA" w:rsidRDefault="000265DA" w:rsidP="00D05984">
            <w:pPr>
              <w:rPr>
                <w:rFonts w:ascii="Tahoma" w:hAnsi="Tahoma" w:cs="Tahoma"/>
                <w:b/>
                <w:noProof/>
                <w:sz w:val="16"/>
                <w:szCs w:val="16"/>
              </w:rPr>
            </w:pPr>
          </w:p>
          <w:p w14:paraId="72A23FDF" w14:textId="77777777" w:rsidR="000265DA" w:rsidRPr="006177FA" w:rsidRDefault="000265DA" w:rsidP="00D05984">
            <w:pPr>
              <w:tabs>
                <w:tab w:val="num" w:pos="429"/>
              </w:tabs>
              <w:ind w:hanging="36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5793723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</w:t>
            </w:r>
            <w:r w:rsidRPr="002E4AE4">
              <w:rPr>
                <w:rFonts w:ascii="Tahoma" w:hAnsi="Tahoma" w:cs="Tahoma"/>
                <w:sz w:val="16"/>
                <w:szCs w:val="16"/>
              </w:rPr>
              <w:t xml:space="preserve">азмеры столешницы, мм: 1400х700, Ширина: 1400, Глубина: 700, </w:t>
            </w:r>
          </w:p>
          <w:p w14:paraId="26450D90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Высота стола: 750 мм</w:t>
            </w:r>
          </w:p>
          <w:p w14:paraId="42260A9B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 xml:space="preserve">Толщина рабочей поверхности столешницы: 25 мм ЛДСП </w:t>
            </w:r>
          </w:p>
          <w:p w14:paraId="4871A61D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Толщина кромки рабочей поверхности столешницы:2 мм ABS</w:t>
            </w:r>
          </w:p>
          <w:p w14:paraId="4AFE7D27" w14:textId="72DA5511" w:rsidR="000265DA" w:rsidRPr="002E4AE4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 xml:space="preserve">Цвет столешницы: дуб </w:t>
            </w:r>
            <w:r w:rsidR="00E846A4">
              <w:rPr>
                <w:rFonts w:ascii="Tahoma" w:hAnsi="Tahoma" w:cs="Tahoma"/>
                <w:sz w:val="16"/>
                <w:szCs w:val="16"/>
              </w:rPr>
              <w:t>Сонома</w:t>
            </w:r>
            <w:r w:rsidRPr="002E4AE4">
              <w:rPr>
                <w:rFonts w:ascii="Tahoma" w:hAnsi="Tahoma" w:cs="Tahoma"/>
                <w:sz w:val="16"/>
                <w:szCs w:val="16"/>
              </w:rPr>
              <w:t xml:space="preserve"> светлый</w:t>
            </w:r>
          </w:p>
          <w:p w14:paraId="20141A1C" w14:textId="77777777" w:rsidR="000265DA" w:rsidRPr="002E4AE4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tabs>
                <w:tab w:val="left" w:pos="492"/>
              </w:tabs>
              <w:autoSpaceDE/>
              <w:autoSpaceDN/>
              <w:adjustRightInd/>
              <w:spacing w:before="100" w:beforeAutospacing="1"/>
              <w:ind w:left="423" w:right="27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В столешнице предусмотреть отверстие под кабель канал с пластиковой крышкой в цвет столешницы</w:t>
            </w:r>
          </w:p>
          <w:p w14:paraId="3E3A6EF3" w14:textId="77777777" w:rsidR="000265DA" w:rsidRPr="002E4AE4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b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Под столешницей расположить подвесной горизонтальный кабель-канал</w:t>
            </w:r>
            <w:r>
              <w:rPr>
                <w:rFonts w:ascii="Tahoma" w:hAnsi="Tahoma" w:cs="Tahoma"/>
                <w:sz w:val="16"/>
                <w:szCs w:val="16"/>
              </w:rPr>
              <w:t xml:space="preserve"> длинной 800 мм,</w:t>
            </w:r>
            <w:r w:rsidRPr="002E4AE4">
              <w:rPr>
                <w:rFonts w:ascii="Tahoma" w:hAnsi="Tahoma" w:cs="Tahoma"/>
                <w:sz w:val="16"/>
                <w:szCs w:val="16"/>
              </w:rPr>
              <w:t xml:space="preserve"> для размещения сетевых и интерфейсных проводов компьютерной и оргтехники, способ крепления: саморезами к металлическому траверсу</w:t>
            </w:r>
          </w:p>
          <w:p w14:paraId="62BF44C1" w14:textId="77777777" w:rsidR="000265DA" w:rsidRPr="002E4AE4" w:rsidRDefault="000265DA" w:rsidP="000265DA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before="100" w:beforeAutospacing="1"/>
              <w:ind w:left="423" w:right="273"/>
              <w:rPr>
                <w:rFonts w:ascii="Tahoma" w:hAnsi="Tahoma" w:cs="Tahoma"/>
                <w:b/>
                <w:sz w:val="16"/>
                <w:szCs w:val="16"/>
              </w:rPr>
            </w:pPr>
            <w:r w:rsidRPr="002E4AE4">
              <w:rPr>
                <w:rFonts w:ascii="Tahoma" w:hAnsi="Tahoma" w:cs="Tahoma"/>
                <w:b/>
                <w:sz w:val="16"/>
                <w:szCs w:val="16"/>
              </w:rPr>
              <w:t>Каркас:</w:t>
            </w:r>
          </w:p>
          <w:p w14:paraId="5EBD9034" w14:textId="77777777" w:rsidR="000265DA" w:rsidRPr="002E4AE4" w:rsidRDefault="000265DA" w:rsidP="000265DA">
            <w:pPr>
              <w:pStyle w:val="a3"/>
              <w:numPr>
                <w:ilvl w:val="0"/>
                <w:numId w:val="34"/>
              </w:numPr>
              <w:ind w:left="423"/>
              <w:rPr>
                <w:rFonts w:ascii="Tahoma" w:hAnsi="Tahoma" w:cs="Tahoma"/>
                <w:b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Материал каркаса: металл, толщина металла 2 мм</w:t>
            </w:r>
          </w:p>
          <w:p w14:paraId="295210E8" w14:textId="77777777" w:rsidR="000265DA" w:rsidRPr="002E4AE4" w:rsidRDefault="000265DA" w:rsidP="000265DA">
            <w:pPr>
              <w:pStyle w:val="a3"/>
              <w:numPr>
                <w:ilvl w:val="0"/>
                <w:numId w:val="34"/>
              </w:numPr>
              <w:ind w:left="423"/>
              <w:rPr>
                <w:rFonts w:ascii="Tahoma" w:hAnsi="Tahoma" w:cs="Tahoma"/>
                <w:b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Размеры профиля: 50х30 мм</w:t>
            </w:r>
          </w:p>
          <w:p w14:paraId="4C5F4AFA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Цвет профиля: серый</w:t>
            </w:r>
          </w:p>
          <w:p w14:paraId="7ECC4995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Тип покрытия: порошковый</w:t>
            </w:r>
          </w:p>
          <w:p w14:paraId="7E2FE77D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Траверсы размером: 25х25 мм</w:t>
            </w:r>
          </w:p>
          <w:p w14:paraId="0ED0AB1D" w14:textId="77777777" w:rsidR="000265DA" w:rsidRPr="002E4AE4" w:rsidRDefault="000265DA" w:rsidP="000265DA">
            <w:pPr>
              <w:pStyle w:val="a3"/>
              <w:numPr>
                <w:ilvl w:val="0"/>
                <w:numId w:val="33"/>
              </w:numPr>
              <w:ind w:left="423"/>
              <w:rPr>
                <w:rFonts w:ascii="Tahoma" w:hAnsi="Tahoma" w:cs="Tahoma"/>
                <w:sz w:val="16"/>
                <w:szCs w:val="16"/>
              </w:rPr>
            </w:pPr>
            <w:r w:rsidRPr="002E4AE4">
              <w:rPr>
                <w:rFonts w:ascii="Tahoma" w:hAnsi="Tahoma" w:cs="Tahoma"/>
                <w:sz w:val="16"/>
                <w:szCs w:val="16"/>
              </w:rPr>
              <w:t>Пластиковые опоры, регулируемые по высоте с учетом неровностей пола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D0F13D8" w14:textId="42A3489D" w:rsidR="000265DA" w:rsidRPr="008A4340" w:rsidRDefault="008A4340" w:rsidP="00D0598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DAC5C3" wp14:editId="505FC148">
                  <wp:extent cx="1169581" cy="942975"/>
                  <wp:effectExtent l="0" t="0" r="0" b="0"/>
                  <wp:docPr id="8" name="Рисунок 8" descr="C:\Users\kbul001\AppData\Local\Microsoft\Windows\INetCache\Content.Word\стол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bul001\AppData\Local\Microsoft\Windows\INetCache\Content.Word\стол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382" cy="957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7211DE2" wp14:editId="1275E470">
                  <wp:extent cx="1408874" cy="818515"/>
                  <wp:effectExtent l="0" t="0" r="1270" b="635"/>
                  <wp:docPr id="10" name="Рисунок 10" descr="C:\Users\kbul001\AppData\Local\Microsoft\Windows\INetCache\Content.Word\стол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bul001\AppData\Local\Microsoft\Windows\INetCache\Content.Word\стол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457" cy="839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919D6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  <w:p w14:paraId="72AA826A" w14:textId="77777777" w:rsidR="008D318D" w:rsidRPr="008D318D" w:rsidRDefault="008D318D" w:rsidP="008D318D">
            <w:pPr>
              <w:rPr>
                <w:rFonts w:ascii="Tahoma" w:hAnsi="Tahoma" w:cs="Tahoma"/>
                <w:sz w:val="16"/>
                <w:szCs w:val="16"/>
              </w:rPr>
            </w:pPr>
            <w:r w:rsidRPr="008D318D">
              <w:rPr>
                <w:rFonts w:ascii="Tahoma" w:hAnsi="Tahoma" w:cs="Tahoma"/>
                <w:sz w:val="16"/>
                <w:szCs w:val="16"/>
              </w:rPr>
              <w:t>Горизонтальный подвесной металлический кабель-канал:</w:t>
            </w:r>
          </w:p>
          <w:p w14:paraId="125A05A3" w14:textId="77777777" w:rsidR="008D318D" w:rsidRPr="008D318D" w:rsidRDefault="008D318D" w:rsidP="008D318D">
            <w:pPr>
              <w:rPr>
                <w:rFonts w:asciiTheme="minorHAnsi" w:hAnsiTheme="minorHAnsi"/>
                <w:sz w:val="16"/>
                <w:szCs w:val="16"/>
                <w:shd w:val="clear" w:color="auto" w:fill="323D3E"/>
              </w:rPr>
            </w:pPr>
            <w:r w:rsidRPr="008D318D">
              <w:rPr>
                <w:rFonts w:ascii="Tahoma" w:hAnsi="Tahoma" w:cs="Tahoma"/>
                <w:sz w:val="16"/>
                <w:szCs w:val="16"/>
              </w:rPr>
              <w:t>марка (</w:t>
            </w:r>
            <w:r w:rsidRPr="008D318D">
              <w:rPr>
                <w:rFonts w:ascii="Conv_segoeuib" w:hAnsi="Conv_segoeuib"/>
                <w:sz w:val="16"/>
                <w:szCs w:val="16"/>
              </w:rPr>
              <w:t xml:space="preserve">DZZ082) </w:t>
            </w:r>
            <w:r w:rsidRPr="008D318D">
              <w:rPr>
                <w:rFonts w:ascii="Tahoma" w:hAnsi="Tahoma" w:cs="Tahoma"/>
                <w:sz w:val="16"/>
                <w:szCs w:val="16"/>
              </w:rPr>
              <w:t xml:space="preserve">или эквивалент по длине. </w:t>
            </w:r>
          </w:p>
          <w:p w14:paraId="385AB158" w14:textId="57CF2126" w:rsidR="000265DA" w:rsidRPr="006177FA" w:rsidRDefault="00E846A4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F65EBC3" wp14:editId="585114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215265</wp:posOffset>
                  </wp:positionV>
                  <wp:extent cx="841375" cy="45720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3D43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77F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E0F9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0265DA" w:rsidRPr="006177FA" w14:paraId="0E12EA4D" w14:textId="77777777" w:rsidTr="00D05984">
        <w:trPr>
          <w:trHeight w:val="30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D080" w14:textId="77777777" w:rsidR="000265DA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39B95DF" w14:textId="77777777" w:rsidR="000265DA" w:rsidRPr="000C041B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C041B">
              <w:rPr>
                <w:rFonts w:ascii="Tahoma" w:hAnsi="Tahoma" w:cs="Tahoma"/>
                <w:b/>
                <w:sz w:val="16"/>
                <w:szCs w:val="16"/>
              </w:rPr>
              <w:t>Тумба мобильная, выкатная</w:t>
            </w:r>
          </w:p>
          <w:p w14:paraId="02D1378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4CBDCB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19D69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4B028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ADB9EF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C2D014" w14:textId="77777777" w:rsidR="000265DA" w:rsidRPr="00795E01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BB56955" w14:textId="77777777" w:rsidR="000265DA" w:rsidRPr="00380C3F" w:rsidRDefault="000265DA" w:rsidP="000265DA">
            <w:pPr>
              <w:pStyle w:val="a3"/>
              <w:numPr>
                <w:ilvl w:val="0"/>
                <w:numId w:val="30"/>
              </w:numPr>
              <w:tabs>
                <w:tab w:val="clear" w:pos="720"/>
              </w:tabs>
              <w:ind w:left="314" w:hanging="284"/>
              <w:rPr>
                <w:rFonts w:ascii="Tahoma" w:hAnsi="Tahoma" w:cs="Tahoma"/>
                <w:sz w:val="16"/>
                <w:szCs w:val="16"/>
              </w:rPr>
            </w:pPr>
            <w:r w:rsidRPr="00380C3F">
              <w:rPr>
                <w:rFonts w:ascii="Tahoma" w:hAnsi="Tahoma" w:cs="Tahoma"/>
                <w:sz w:val="16"/>
                <w:szCs w:val="16"/>
              </w:rPr>
              <w:t xml:space="preserve">Габаритные размеры, мм: (Ш*Г*В) 432x600x633 </w:t>
            </w:r>
          </w:p>
          <w:p w14:paraId="4996A218" w14:textId="77777777" w:rsidR="000265DA" w:rsidRPr="006448E2" w:rsidRDefault="000265DA" w:rsidP="000265DA">
            <w:pPr>
              <w:pStyle w:val="a3"/>
              <w:numPr>
                <w:ilvl w:val="0"/>
                <w:numId w:val="30"/>
              </w:numPr>
              <w:tabs>
                <w:tab w:val="clear" w:pos="720"/>
              </w:tabs>
              <w:ind w:left="314" w:hanging="284"/>
              <w:rPr>
                <w:rFonts w:ascii="Tahoma" w:hAnsi="Tahoma" w:cs="Tahoma"/>
                <w:sz w:val="16"/>
                <w:szCs w:val="16"/>
              </w:rPr>
            </w:pPr>
            <w:r w:rsidRPr="00380C3F">
              <w:rPr>
                <w:rFonts w:ascii="Tahoma" w:hAnsi="Tahoma" w:cs="Tahoma"/>
                <w:sz w:val="16"/>
                <w:szCs w:val="16"/>
              </w:rPr>
              <w:t xml:space="preserve">Каркас тумбы </w:t>
            </w:r>
            <w:r>
              <w:rPr>
                <w:rFonts w:ascii="Tahoma" w:hAnsi="Tahoma" w:cs="Tahoma"/>
                <w:sz w:val="16"/>
                <w:szCs w:val="16"/>
              </w:rPr>
              <w:t xml:space="preserve">ЛДСП </w:t>
            </w:r>
            <w:r w:rsidRPr="00380C3F">
              <w:rPr>
                <w:rFonts w:ascii="Tahoma" w:hAnsi="Tahoma" w:cs="Tahoma"/>
                <w:sz w:val="16"/>
                <w:szCs w:val="16"/>
              </w:rPr>
              <w:t>22 мм, фасад</w:t>
            </w:r>
            <w:r>
              <w:rPr>
                <w:rFonts w:ascii="Tahoma" w:hAnsi="Tahoma" w:cs="Tahoma"/>
                <w:sz w:val="16"/>
                <w:szCs w:val="16"/>
              </w:rPr>
              <w:t>ы</w:t>
            </w:r>
            <w:r w:rsidRPr="00380C3F">
              <w:rPr>
                <w:rFonts w:ascii="Tahoma" w:hAnsi="Tahoma" w:cs="Tahoma"/>
                <w:sz w:val="16"/>
                <w:szCs w:val="16"/>
              </w:rPr>
              <w:t xml:space="preserve"> 16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C3F">
              <w:rPr>
                <w:rFonts w:ascii="Tahoma" w:hAnsi="Tahoma" w:cs="Tahoma"/>
                <w:sz w:val="16"/>
                <w:szCs w:val="16"/>
              </w:rPr>
              <w:t>мм</w:t>
            </w:r>
          </w:p>
          <w:p w14:paraId="32D53FBF" w14:textId="77777777" w:rsidR="000265DA" w:rsidRPr="006448E2" w:rsidRDefault="000265DA" w:rsidP="000265DA">
            <w:pPr>
              <w:pStyle w:val="a3"/>
              <w:numPr>
                <w:ilvl w:val="0"/>
                <w:numId w:val="30"/>
              </w:numPr>
              <w:tabs>
                <w:tab w:val="clear" w:pos="720"/>
              </w:tabs>
              <w:ind w:left="314" w:hanging="284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 xml:space="preserve">Ручки: </w:t>
            </w:r>
            <w:r w:rsidRPr="006448E2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скоба мебельная, матовый хром</w:t>
            </w:r>
          </w:p>
          <w:p w14:paraId="39FB51BD" w14:textId="77777777" w:rsidR="000265DA" w:rsidRPr="00380C3F" w:rsidRDefault="000265DA" w:rsidP="000265DA">
            <w:pPr>
              <w:pStyle w:val="a3"/>
              <w:numPr>
                <w:ilvl w:val="0"/>
                <w:numId w:val="30"/>
              </w:numPr>
              <w:tabs>
                <w:tab w:val="clear" w:pos="720"/>
              </w:tabs>
              <w:ind w:left="314" w:hanging="284"/>
              <w:rPr>
                <w:rFonts w:ascii="Tahoma" w:hAnsi="Tahoma" w:cs="Tahoma"/>
                <w:sz w:val="16"/>
                <w:szCs w:val="16"/>
              </w:rPr>
            </w:pPr>
            <w:r w:rsidRPr="00380C3F">
              <w:rPr>
                <w:rFonts w:ascii="Tahoma" w:hAnsi="Tahoma" w:cs="Tahoma"/>
                <w:sz w:val="16"/>
                <w:szCs w:val="16"/>
              </w:rPr>
              <w:t>Полно выдвижные на 450 мм направляющие ящиков</w:t>
            </w:r>
          </w:p>
          <w:p w14:paraId="797B80D8" w14:textId="77777777" w:rsidR="000265DA" w:rsidRPr="00380C3F" w:rsidRDefault="000265DA" w:rsidP="000265DA">
            <w:pPr>
              <w:pStyle w:val="a3"/>
              <w:numPr>
                <w:ilvl w:val="0"/>
                <w:numId w:val="30"/>
              </w:numPr>
              <w:tabs>
                <w:tab w:val="clear" w:pos="720"/>
              </w:tabs>
              <w:ind w:left="314" w:hanging="284"/>
              <w:rPr>
                <w:rFonts w:ascii="Tahoma" w:hAnsi="Tahoma" w:cs="Tahoma"/>
                <w:sz w:val="16"/>
                <w:szCs w:val="16"/>
              </w:rPr>
            </w:pPr>
            <w:r w:rsidRPr="00380C3F">
              <w:rPr>
                <w:rFonts w:ascii="Tahoma" w:hAnsi="Tahoma" w:cs="Tahoma"/>
                <w:sz w:val="16"/>
                <w:szCs w:val="16"/>
              </w:rPr>
              <w:t>Цвет: белый премиум</w:t>
            </w:r>
          </w:p>
          <w:p w14:paraId="120ADFB9" w14:textId="77777777" w:rsidR="000265DA" w:rsidRPr="00380C3F" w:rsidRDefault="000265DA" w:rsidP="000265DA">
            <w:pPr>
              <w:pStyle w:val="a3"/>
              <w:numPr>
                <w:ilvl w:val="0"/>
                <w:numId w:val="30"/>
              </w:numPr>
              <w:tabs>
                <w:tab w:val="clear" w:pos="720"/>
              </w:tabs>
              <w:ind w:left="314" w:hanging="284"/>
              <w:rPr>
                <w:rFonts w:ascii="Tahoma" w:hAnsi="Tahoma" w:cs="Tahoma"/>
                <w:sz w:val="16"/>
                <w:szCs w:val="16"/>
              </w:rPr>
            </w:pPr>
            <w:r w:rsidRPr="00380C3F">
              <w:rPr>
                <w:rFonts w:ascii="Tahoma" w:hAnsi="Tahoma" w:cs="Tahoma"/>
                <w:sz w:val="16"/>
                <w:szCs w:val="16"/>
              </w:rPr>
              <w:t xml:space="preserve">На усиленных 4-х колёсах </w:t>
            </w:r>
          </w:p>
          <w:p w14:paraId="46357C6C" w14:textId="77777777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426C51" w14:textId="77777777" w:rsidR="00E846A4" w:rsidRDefault="00E846A4" w:rsidP="00D05984">
            <w:pPr>
              <w:jc w:val="center"/>
              <w:rPr>
                <w:noProof/>
              </w:rPr>
            </w:pPr>
          </w:p>
          <w:p w14:paraId="0CF30844" w14:textId="7D1B4567" w:rsidR="000265DA" w:rsidRPr="006177FA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5412519C" wp14:editId="178FA78B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-38735</wp:posOffset>
                  </wp:positionV>
                  <wp:extent cx="774700" cy="836930"/>
                  <wp:effectExtent l="0" t="0" r="635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83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C1B0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77F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647D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</w:tr>
      <w:tr w:rsidR="000265DA" w:rsidRPr="006177FA" w14:paraId="767809BB" w14:textId="77777777" w:rsidTr="00D05984">
        <w:trPr>
          <w:trHeight w:val="30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4C1D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277BBA98" w14:textId="77777777" w:rsidR="000265DA" w:rsidRPr="003C2802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A07F9">
              <w:rPr>
                <w:rFonts w:ascii="Tahoma" w:hAnsi="Tahoma" w:cs="Tahoma"/>
                <w:b/>
                <w:sz w:val="16"/>
                <w:szCs w:val="16"/>
              </w:rPr>
              <w:t>Шкаф для документов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0B22CB0" w14:textId="77777777" w:rsidR="000265DA" w:rsidRPr="00560183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616"/>
              </w:tabs>
              <w:ind w:left="317" w:hanging="284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>Створки купе</w:t>
            </w:r>
          </w:p>
          <w:p w14:paraId="5E69431D" w14:textId="77777777" w:rsidR="000265DA" w:rsidRPr="00560183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>Размеры, мм: 1600х450х842:</w:t>
            </w:r>
          </w:p>
          <w:p w14:paraId="07408DF3" w14:textId="77777777" w:rsidR="000265DA" w:rsidRPr="00560183" w:rsidRDefault="000265DA" w:rsidP="00D05984">
            <w:pPr>
              <w:pStyle w:val="a3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      Ширина: 1600</w:t>
            </w:r>
          </w:p>
          <w:p w14:paraId="529251A8" w14:textId="77777777" w:rsidR="000265DA" w:rsidRPr="00560183" w:rsidRDefault="000265DA" w:rsidP="00D05984">
            <w:pPr>
              <w:pStyle w:val="a3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      Глубина: 450</w:t>
            </w:r>
          </w:p>
          <w:p w14:paraId="52538494" w14:textId="77777777" w:rsidR="000265DA" w:rsidRPr="00560183" w:rsidRDefault="000265DA" w:rsidP="00D05984">
            <w:pPr>
              <w:pStyle w:val="a3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      Высота: 842</w:t>
            </w:r>
          </w:p>
          <w:p w14:paraId="691206D7" w14:textId="77777777" w:rsidR="000265DA" w:rsidRPr="00560183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>Материал каркаса: ЛДСП, толщина 22 мм</w:t>
            </w:r>
          </w:p>
          <w:p w14:paraId="739D6794" w14:textId="77777777" w:rsidR="000265DA" w:rsidRPr="00560183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Внутренние полки </w:t>
            </w:r>
            <w:r>
              <w:rPr>
                <w:rFonts w:ascii="Tahoma" w:hAnsi="Tahoma" w:cs="Tahoma"/>
                <w:sz w:val="16"/>
                <w:szCs w:val="16"/>
              </w:rPr>
              <w:t xml:space="preserve">ЛДСП </w:t>
            </w:r>
            <w:r w:rsidRPr="00560183">
              <w:rPr>
                <w:rFonts w:ascii="Tahoma" w:hAnsi="Tahoma" w:cs="Tahoma"/>
                <w:sz w:val="16"/>
                <w:szCs w:val="16"/>
              </w:rPr>
              <w:t>толщиной 16 мм</w:t>
            </w:r>
          </w:p>
          <w:p w14:paraId="789B942B" w14:textId="77777777" w:rsidR="000265DA" w:rsidRPr="00560183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>Кромка ПВХ 2 мм</w:t>
            </w:r>
          </w:p>
          <w:p w14:paraId="03903C1F" w14:textId="77777777" w:rsidR="000265DA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>Цвет: белый премиум</w:t>
            </w:r>
          </w:p>
          <w:p w14:paraId="4F5F2689" w14:textId="77777777" w:rsidR="000265DA" w:rsidRPr="004E20D6" w:rsidRDefault="000265DA" w:rsidP="000265DA">
            <w:pPr>
              <w:pStyle w:val="a3"/>
              <w:numPr>
                <w:ilvl w:val="0"/>
                <w:numId w:val="31"/>
              </w:numPr>
              <w:tabs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EC45DC">
              <w:rPr>
                <w:rFonts w:ascii="Tahoma" w:hAnsi="Tahoma" w:cs="Tahoma"/>
                <w:sz w:val="16"/>
                <w:szCs w:val="16"/>
              </w:rPr>
              <w:t xml:space="preserve">Каркас </w:t>
            </w:r>
            <w:r>
              <w:rPr>
                <w:rFonts w:ascii="Tahoma" w:hAnsi="Tahoma" w:cs="Tahoma"/>
                <w:sz w:val="16"/>
                <w:szCs w:val="16"/>
              </w:rPr>
              <w:t>шкафа</w:t>
            </w:r>
            <w:r w:rsidRPr="00EC45DC">
              <w:rPr>
                <w:rFonts w:ascii="Tahoma" w:hAnsi="Tahoma" w:cs="Tahoma"/>
                <w:sz w:val="16"/>
                <w:szCs w:val="16"/>
              </w:rPr>
              <w:t xml:space="preserve"> установлен на пластиковые регулируемые опоры высотой 30</w:t>
            </w:r>
            <w:r>
              <w:rPr>
                <w:rFonts w:ascii="Tahoma" w:hAnsi="Tahoma" w:cs="Tahoma"/>
                <w:sz w:val="16"/>
                <w:szCs w:val="16"/>
              </w:rPr>
              <w:t xml:space="preserve"> мм</w:t>
            </w:r>
          </w:p>
          <w:p w14:paraId="1056353B" w14:textId="77777777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644DBA5" w14:textId="547DEFD4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DD1A93C" wp14:editId="3A7E37FE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48260</wp:posOffset>
                  </wp:positionV>
                  <wp:extent cx="2043430" cy="1268095"/>
                  <wp:effectExtent l="0" t="0" r="0" b="8255"/>
                  <wp:wrapNone/>
                  <wp:docPr id="2" name="Рисунок 2" descr="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447" b="126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430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2029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77F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88DC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</w:tr>
      <w:tr w:rsidR="000265DA" w:rsidRPr="006177FA" w14:paraId="760A6249" w14:textId="77777777" w:rsidTr="00D05984">
        <w:trPr>
          <w:trHeight w:val="30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3269" w14:textId="77777777" w:rsidR="000265DA" w:rsidRPr="0012042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60CD111" w14:textId="77777777" w:rsidR="000265DA" w:rsidRPr="00C21F88" w:rsidRDefault="000265DA" w:rsidP="00D059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21F88">
              <w:rPr>
                <w:rFonts w:ascii="Tahoma" w:hAnsi="Tahoma" w:cs="Tahoma"/>
                <w:b/>
                <w:sz w:val="16"/>
                <w:szCs w:val="16"/>
              </w:rPr>
              <w:t xml:space="preserve">Тумба для МФУ и принтера </w:t>
            </w:r>
          </w:p>
          <w:p w14:paraId="14BD5ACF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5184AD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5BB3A5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078FC5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232F57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DBEDFA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4573B3" w14:textId="77777777" w:rsidR="000265D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7478D0" w14:textId="77777777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754B94C8" w14:textId="77777777" w:rsidR="000265DA" w:rsidRPr="00E764E9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E764E9">
              <w:rPr>
                <w:rFonts w:ascii="Tahoma" w:hAnsi="Tahoma" w:cs="Tahoma"/>
                <w:sz w:val="16"/>
                <w:szCs w:val="16"/>
              </w:rPr>
              <w:lastRenderedPageBreak/>
              <w:t>Тумба на цоколе или колесах</w:t>
            </w:r>
            <w:r w:rsidRPr="00E764E9">
              <w:rPr>
                <w:rFonts w:ascii="Tahoma" w:hAnsi="Tahoma" w:cs="Tahoma"/>
                <w:sz w:val="16"/>
                <w:szCs w:val="16"/>
              </w:rPr>
              <w:tab/>
            </w:r>
            <w:r w:rsidRPr="00E764E9">
              <w:rPr>
                <w:rFonts w:ascii="Tahoma" w:hAnsi="Tahoma" w:cs="Tahoma"/>
                <w:sz w:val="16"/>
                <w:szCs w:val="16"/>
              </w:rPr>
              <w:tab/>
            </w:r>
          </w:p>
          <w:p w14:paraId="6F97B8F6" w14:textId="2296EBB3" w:rsidR="000265DA" w:rsidRDefault="003D3510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Размеры, мм: 1000х500х</w:t>
            </w:r>
            <w:r w:rsidR="000265DA" w:rsidRPr="00E764E9">
              <w:rPr>
                <w:rFonts w:ascii="Tahoma" w:hAnsi="Tahoma" w:cs="Tahoma"/>
                <w:sz w:val="16"/>
                <w:szCs w:val="16"/>
              </w:rPr>
              <w:t xml:space="preserve">600 </w:t>
            </w:r>
          </w:p>
          <w:p w14:paraId="53F0C95A" w14:textId="1F30C849" w:rsidR="008D318D" w:rsidRPr="00560183" w:rsidRDefault="008D318D" w:rsidP="008D318D">
            <w:pPr>
              <w:pStyle w:val="a3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560183">
              <w:rPr>
                <w:rFonts w:ascii="Tahoma" w:hAnsi="Tahoma" w:cs="Tahoma"/>
                <w:sz w:val="16"/>
                <w:szCs w:val="16"/>
              </w:rPr>
              <w:t>Ширина: 1</w:t>
            </w:r>
            <w:r>
              <w:rPr>
                <w:rFonts w:ascii="Tahoma" w:hAnsi="Tahoma" w:cs="Tahoma"/>
                <w:sz w:val="16"/>
                <w:szCs w:val="16"/>
              </w:rPr>
              <w:t>000</w:t>
            </w:r>
          </w:p>
          <w:p w14:paraId="5769662C" w14:textId="2B2A3139" w:rsidR="008D318D" w:rsidRPr="00560183" w:rsidRDefault="008D318D" w:rsidP="008D318D">
            <w:pPr>
              <w:pStyle w:val="a3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      Глубина: </w:t>
            </w:r>
            <w:bookmarkStart w:id="0" w:name="_GoBack"/>
            <w:r>
              <w:rPr>
                <w:rFonts w:ascii="Tahoma" w:hAnsi="Tahoma" w:cs="Tahoma"/>
                <w:sz w:val="16"/>
                <w:szCs w:val="16"/>
              </w:rPr>
              <w:t>500</w:t>
            </w:r>
            <w:bookmarkEnd w:id="0"/>
          </w:p>
          <w:p w14:paraId="01819615" w14:textId="090A2ED7" w:rsidR="008D318D" w:rsidRPr="00560183" w:rsidRDefault="008D318D" w:rsidP="008D318D">
            <w:pPr>
              <w:pStyle w:val="a3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      Высота: </w:t>
            </w:r>
            <w:r>
              <w:rPr>
                <w:rFonts w:ascii="Tahoma" w:hAnsi="Tahoma" w:cs="Tahoma"/>
                <w:sz w:val="16"/>
                <w:szCs w:val="16"/>
              </w:rPr>
              <w:t>600</w:t>
            </w:r>
          </w:p>
          <w:p w14:paraId="12DCEF52" w14:textId="77777777" w:rsidR="008D318D" w:rsidRPr="00E764E9" w:rsidRDefault="008D318D" w:rsidP="008D318D">
            <w:pPr>
              <w:pStyle w:val="a3"/>
              <w:ind w:left="426"/>
              <w:rPr>
                <w:rFonts w:ascii="Tahoma" w:hAnsi="Tahoma" w:cs="Tahoma"/>
                <w:sz w:val="16"/>
                <w:szCs w:val="16"/>
              </w:rPr>
            </w:pPr>
          </w:p>
          <w:p w14:paraId="2A9F9C65" w14:textId="77777777" w:rsidR="000265DA" w:rsidRPr="00E764E9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E764E9">
              <w:rPr>
                <w:rFonts w:ascii="Tahoma" w:hAnsi="Tahoma" w:cs="Tahoma"/>
                <w:sz w:val="16"/>
                <w:szCs w:val="16"/>
              </w:rPr>
              <w:t>Цвет каркаса; белый</w:t>
            </w:r>
          </w:p>
          <w:p w14:paraId="483F9F3D" w14:textId="55660151" w:rsidR="000265DA" w:rsidRPr="00E764E9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Pr="00E764E9">
              <w:rPr>
                <w:rFonts w:ascii="Tahoma" w:eastAsia="Times New Roman" w:hAnsi="Tahoma" w:cs="Tahoma"/>
                <w:sz w:val="16"/>
                <w:szCs w:val="16"/>
              </w:rPr>
              <w:t>нутренняя часть ящиков ламинирована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Pr="00E764E9">
              <w:rPr>
                <w:rFonts w:ascii="Tahoma" w:eastAsia="Times New Roman" w:hAnsi="Tahoma" w:cs="Tahoma"/>
                <w:sz w:val="16"/>
                <w:szCs w:val="16"/>
              </w:rPr>
              <w:t xml:space="preserve"> белого цвета</w:t>
            </w:r>
          </w:p>
          <w:p w14:paraId="4BCCCB1D" w14:textId="77777777" w:rsidR="000265DA" w:rsidRPr="00E764E9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E764E9">
              <w:rPr>
                <w:rFonts w:ascii="Tahoma" w:hAnsi="Tahoma" w:cs="Tahoma"/>
                <w:sz w:val="16"/>
                <w:szCs w:val="16"/>
              </w:rPr>
              <w:t xml:space="preserve">Толщина столешницы </w:t>
            </w:r>
            <w:r>
              <w:rPr>
                <w:rFonts w:ascii="Tahoma" w:hAnsi="Tahoma" w:cs="Tahoma"/>
                <w:sz w:val="16"/>
                <w:szCs w:val="16"/>
              </w:rPr>
              <w:t xml:space="preserve">и каркаса ЛДСП </w:t>
            </w:r>
            <w:r w:rsidRPr="00E764E9">
              <w:rPr>
                <w:rFonts w:ascii="Tahoma" w:hAnsi="Tahoma" w:cs="Tahoma"/>
                <w:sz w:val="16"/>
                <w:szCs w:val="16"/>
              </w:rPr>
              <w:t xml:space="preserve">22 мм </w:t>
            </w:r>
          </w:p>
          <w:p w14:paraId="0A98FD37" w14:textId="77777777" w:rsidR="000265DA" w:rsidRPr="00E764E9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E764E9">
              <w:rPr>
                <w:rFonts w:ascii="Tahoma" w:hAnsi="Tahoma" w:cs="Tahoma"/>
                <w:sz w:val="16"/>
                <w:szCs w:val="16"/>
              </w:rPr>
              <w:t>Кромка ПВХ 2 мм</w:t>
            </w:r>
          </w:p>
          <w:p w14:paraId="2A36ED1D" w14:textId="77777777" w:rsidR="000265DA" w:rsidRPr="00E764E9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E764E9">
              <w:rPr>
                <w:rFonts w:ascii="Tahoma" w:hAnsi="Tahoma" w:cs="Tahoma"/>
                <w:sz w:val="16"/>
                <w:szCs w:val="16"/>
              </w:rPr>
              <w:t>Фасады с кромкой ПВХ 2 мм</w:t>
            </w:r>
          </w:p>
          <w:p w14:paraId="18334BFA" w14:textId="77777777" w:rsidR="000265DA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E764E9">
              <w:rPr>
                <w:rFonts w:ascii="Tahoma" w:hAnsi="Tahoma" w:cs="Tahoma"/>
                <w:sz w:val="16"/>
                <w:szCs w:val="16"/>
              </w:rPr>
              <w:t>Ручки</w:t>
            </w:r>
            <w:r>
              <w:rPr>
                <w:rFonts w:ascii="Tahoma" w:hAnsi="Tahoma" w:cs="Tahoma"/>
                <w:sz w:val="16"/>
                <w:szCs w:val="16"/>
              </w:rPr>
              <w:t>:</w:t>
            </w:r>
            <w:r w:rsidRPr="00E764E9">
              <w:rPr>
                <w:rFonts w:ascii="Tahoma" w:hAnsi="Tahoma" w:cs="Tahoma"/>
                <w:sz w:val="16"/>
                <w:szCs w:val="16"/>
              </w:rPr>
              <w:t xml:space="preserve"> скоба металлик</w:t>
            </w:r>
          </w:p>
          <w:p w14:paraId="02F67284" w14:textId="77777777" w:rsidR="000265DA" w:rsidRPr="005403F0" w:rsidRDefault="000265DA" w:rsidP="000265DA">
            <w:pPr>
              <w:pStyle w:val="a3"/>
              <w:numPr>
                <w:ilvl w:val="0"/>
                <w:numId w:val="32"/>
              </w:numPr>
              <w:ind w:left="426"/>
              <w:rPr>
                <w:rFonts w:ascii="Tahoma" w:hAnsi="Tahoma" w:cs="Tahoma"/>
                <w:sz w:val="16"/>
                <w:szCs w:val="16"/>
              </w:rPr>
            </w:pPr>
            <w:r w:rsidRPr="005403F0">
              <w:rPr>
                <w:rFonts w:ascii="Tahoma" w:hAnsi="Tahoma" w:cs="Tahoma"/>
                <w:sz w:val="16"/>
                <w:szCs w:val="16"/>
              </w:rPr>
              <w:t>Направляющие полновыкатные</w:t>
            </w:r>
          </w:p>
          <w:p w14:paraId="4393EA60" w14:textId="77777777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027C4BF2" w14:textId="77777777" w:rsidR="00E846A4" w:rsidRDefault="00E846A4" w:rsidP="00D05984">
            <w:pPr>
              <w:rPr>
                <w:noProof/>
              </w:rPr>
            </w:pPr>
          </w:p>
          <w:p w14:paraId="6F5EC91C" w14:textId="267C1D49" w:rsidR="00E846A4" w:rsidRDefault="00E846A4" w:rsidP="00D05984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F563B49" wp14:editId="4D438DB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71755</wp:posOffset>
                  </wp:positionV>
                  <wp:extent cx="1006621" cy="438150"/>
                  <wp:effectExtent l="0" t="0" r="3175" b="0"/>
                  <wp:wrapNone/>
                  <wp:docPr id="1" name="Рисунок 1" descr="https://dg-home.ru/pic/321084/tumba_dlia_teleapparatury_city_1__4_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s://dg-home.ru/pic/321084/tumba_dlia_teleapparatury_city_1__4_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29" b="155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621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3022F7" w14:textId="37C4FF7E" w:rsidR="000265DA" w:rsidRDefault="000265DA" w:rsidP="00D05984">
            <w:pPr>
              <w:rPr>
                <w:noProof/>
              </w:rPr>
            </w:pPr>
          </w:p>
          <w:p w14:paraId="04948940" w14:textId="2466C3EF" w:rsidR="000265DA" w:rsidRDefault="000265DA" w:rsidP="00D05984">
            <w:pPr>
              <w:rPr>
                <w:noProof/>
              </w:rPr>
            </w:pPr>
          </w:p>
          <w:p w14:paraId="439B159F" w14:textId="331AF986" w:rsidR="000265DA" w:rsidRDefault="000265DA" w:rsidP="00D05984">
            <w:pPr>
              <w:rPr>
                <w:noProof/>
              </w:rPr>
            </w:pPr>
          </w:p>
          <w:p w14:paraId="1C93361A" w14:textId="405BFE99" w:rsidR="000265DA" w:rsidRPr="006177FA" w:rsidRDefault="000265DA" w:rsidP="00D05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4A07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177FA">
              <w:rPr>
                <w:rFonts w:ascii="Tahoma" w:hAnsi="Tahoma" w:cs="Tahoma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CC6D" w14:textId="77777777" w:rsidR="000265DA" w:rsidRPr="007352F5" w:rsidRDefault="000265DA" w:rsidP="00D059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</w:tbl>
    <w:p w14:paraId="076991EB" w14:textId="77777777" w:rsidR="000265DA" w:rsidRDefault="000265DA" w:rsidP="000265DA">
      <w:pPr>
        <w:rPr>
          <w:rFonts w:ascii="Tahoma" w:hAnsi="Tahoma" w:cs="Tahoma"/>
          <w:bCs/>
          <w:color w:val="000000"/>
          <w:lang w:eastAsia="en-US"/>
        </w:rPr>
      </w:pPr>
    </w:p>
    <w:p w14:paraId="780FA089" w14:textId="77777777" w:rsidR="000265DA" w:rsidRDefault="000265DA" w:rsidP="000265DA">
      <w:pPr>
        <w:rPr>
          <w:rFonts w:ascii="Tahoma" w:hAnsi="Tahoma" w:cs="Tahoma"/>
          <w:bCs/>
          <w:color w:val="000000"/>
          <w:lang w:eastAsia="en-US"/>
        </w:rPr>
      </w:pPr>
    </w:p>
    <w:p w14:paraId="0A8EA281" w14:textId="77777777" w:rsidR="000265DA" w:rsidRDefault="000265DA" w:rsidP="000265DA">
      <w:pPr>
        <w:rPr>
          <w:rFonts w:ascii="Tahoma" w:hAnsi="Tahoma" w:cs="Tahoma"/>
          <w:bCs/>
          <w:color w:val="000000"/>
          <w:lang w:eastAsia="en-US"/>
        </w:rPr>
      </w:pPr>
      <w:r>
        <w:rPr>
          <w:rFonts w:ascii="Tahoma" w:hAnsi="Tahoma" w:cs="Tahoma"/>
          <w:bCs/>
          <w:color w:val="000000"/>
          <w:lang w:eastAsia="en-US"/>
        </w:rPr>
        <w:t xml:space="preserve">Срок поставки: </w:t>
      </w:r>
      <w:r w:rsidRPr="00BC36A6">
        <w:rPr>
          <w:rFonts w:ascii="Tahoma" w:hAnsi="Tahoma" w:cs="Tahoma"/>
        </w:rPr>
        <w:t>1</w:t>
      </w:r>
      <w:r>
        <w:rPr>
          <w:rFonts w:ascii="Tahoma" w:hAnsi="Tahoma" w:cs="Tahoma"/>
        </w:rPr>
        <w:t>7</w:t>
      </w:r>
      <w:r w:rsidRPr="00BC36A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календарных </w:t>
      </w:r>
      <w:r w:rsidRPr="00254CEB">
        <w:rPr>
          <w:rFonts w:ascii="Tahoma" w:hAnsi="Tahoma" w:cs="Tahoma"/>
        </w:rPr>
        <w:t xml:space="preserve">дней с </w:t>
      </w:r>
      <w:r w:rsidRPr="00FB4D2E">
        <w:rPr>
          <w:rFonts w:ascii="Tahoma" w:hAnsi="Tahoma" w:cs="Tahoma"/>
          <w:color w:val="000000" w:themeColor="text1"/>
        </w:rPr>
        <w:t>даты заключения Договора</w:t>
      </w:r>
      <w:r>
        <w:rPr>
          <w:rFonts w:ascii="Tahoma" w:hAnsi="Tahoma" w:cs="Tahoma"/>
          <w:color w:val="000000" w:themeColor="text1"/>
        </w:rPr>
        <w:t>.</w:t>
      </w:r>
    </w:p>
    <w:p w14:paraId="1CFCF6B9" w14:textId="044265D6" w:rsidR="000265DA" w:rsidRDefault="000265DA" w:rsidP="000265DA">
      <w:pPr>
        <w:rPr>
          <w:rFonts w:ascii="Tahoma" w:hAnsi="Tahoma" w:cs="Tahoma"/>
          <w:bCs/>
          <w:color w:val="000000"/>
          <w:lang w:eastAsia="en-US"/>
        </w:rPr>
      </w:pPr>
      <w:r>
        <w:rPr>
          <w:rFonts w:ascii="Tahoma" w:hAnsi="Tahoma" w:cs="Tahoma"/>
          <w:bCs/>
          <w:color w:val="000000" w:themeColor="text1"/>
        </w:rPr>
        <w:t>С</w:t>
      </w:r>
      <w:r w:rsidRPr="00E308F4">
        <w:rPr>
          <w:rFonts w:ascii="Tahoma" w:hAnsi="Tahoma" w:cs="Tahoma"/>
          <w:bCs/>
          <w:color w:val="000000" w:themeColor="text1"/>
        </w:rPr>
        <w:t xml:space="preserve">борка и установка Продукции осуществляется силами Поставщика </w:t>
      </w:r>
      <w:r w:rsidRPr="00E308F4">
        <w:rPr>
          <w:rFonts w:ascii="Tahoma" w:hAnsi="Tahoma" w:cs="Tahoma"/>
          <w:color w:val="000000" w:themeColor="text1"/>
        </w:rPr>
        <w:t>в</w:t>
      </w:r>
      <w:r>
        <w:rPr>
          <w:rFonts w:ascii="Tahoma" w:hAnsi="Tahoma" w:cs="Tahoma"/>
          <w:color w:val="000000" w:themeColor="text1"/>
        </w:rPr>
        <w:t xml:space="preserve"> срок не позднее 3</w:t>
      </w:r>
      <w:r w:rsidRPr="00E308F4">
        <w:rPr>
          <w:rFonts w:ascii="Tahoma" w:hAnsi="Tahoma" w:cs="Tahoma"/>
          <w:color w:val="000000" w:themeColor="text1"/>
        </w:rPr>
        <w:t xml:space="preserve"> (</w:t>
      </w:r>
      <w:r>
        <w:rPr>
          <w:rFonts w:ascii="Tahoma" w:hAnsi="Tahoma" w:cs="Tahoma"/>
          <w:color w:val="000000" w:themeColor="text1"/>
        </w:rPr>
        <w:t>трех</w:t>
      </w:r>
      <w:r w:rsidRPr="00E308F4">
        <w:rPr>
          <w:rFonts w:ascii="Tahoma" w:hAnsi="Tahoma" w:cs="Tahoma"/>
          <w:color w:val="000000" w:themeColor="text1"/>
        </w:rPr>
        <w:t xml:space="preserve">) </w:t>
      </w:r>
      <w:r w:rsidR="00E846A4">
        <w:rPr>
          <w:rFonts w:ascii="Tahoma" w:hAnsi="Tahoma" w:cs="Tahoma"/>
          <w:color w:val="000000" w:themeColor="text1"/>
        </w:rPr>
        <w:t>календарных</w:t>
      </w:r>
      <w:r w:rsidRPr="00E308F4">
        <w:rPr>
          <w:rFonts w:ascii="Tahoma" w:hAnsi="Tahoma" w:cs="Tahoma"/>
          <w:color w:val="000000" w:themeColor="text1"/>
        </w:rPr>
        <w:t xml:space="preserve"> дней с момента приемки Продукции Покупателем</w:t>
      </w:r>
      <w:r w:rsidR="00E846A4">
        <w:rPr>
          <w:rFonts w:ascii="Tahoma" w:hAnsi="Tahoma" w:cs="Tahoma"/>
          <w:color w:val="000000" w:themeColor="text1"/>
        </w:rPr>
        <w:t>.</w:t>
      </w:r>
    </w:p>
    <w:p w14:paraId="2F91D21A" w14:textId="77777777" w:rsidR="000265DA" w:rsidRDefault="000265DA" w:rsidP="000265DA">
      <w:pPr>
        <w:rPr>
          <w:rFonts w:ascii="Tahoma" w:hAnsi="Tahoma" w:cs="Tahoma"/>
          <w:bCs/>
          <w:color w:val="000000"/>
          <w:lang w:eastAsia="en-US"/>
        </w:rPr>
      </w:pPr>
      <w:r>
        <w:rPr>
          <w:rFonts w:ascii="Tahoma" w:hAnsi="Tahoma" w:cs="Tahoma"/>
          <w:bCs/>
          <w:color w:val="000000"/>
          <w:lang w:eastAsia="en-US"/>
        </w:rPr>
        <w:t>Место поставки продукции: Свердловская область, г. Екатеринбург, ул. Восточная, д.44 А.</w:t>
      </w:r>
    </w:p>
    <w:p w14:paraId="21460659" w14:textId="77777777" w:rsidR="0040640D" w:rsidRDefault="0040640D"/>
    <w:sectPr w:rsidR="0040640D" w:rsidSect="0040640D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4D071" w14:textId="77777777" w:rsidR="0060248C" w:rsidRDefault="0060248C" w:rsidP="0040640D">
      <w:r>
        <w:separator/>
      </w:r>
    </w:p>
  </w:endnote>
  <w:endnote w:type="continuationSeparator" w:id="0">
    <w:p w14:paraId="795638E5" w14:textId="77777777" w:rsidR="0060248C" w:rsidRDefault="0060248C" w:rsidP="0040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v_segoeui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BEC27" w14:textId="77777777" w:rsidR="0060248C" w:rsidRDefault="0060248C" w:rsidP="0040640D">
      <w:r>
        <w:separator/>
      </w:r>
    </w:p>
  </w:footnote>
  <w:footnote w:type="continuationSeparator" w:id="0">
    <w:p w14:paraId="6A2DEAF5" w14:textId="77777777" w:rsidR="0060248C" w:rsidRDefault="0060248C" w:rsidP="00406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191"/>
    <w:multiLevelType w:val="multilevel"/>
    <w:tmpl w:val="C1DA6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37DE3"/>
    <w:multiLevelType w:val="hybridMultilevel"/>
    <w:tmpl w:val="6440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E63FC"/>
    <w:multiLevelType w:val="hybridMultilevel"/>
    <w:tmpl w:val="F9968B4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 w15:restartNumberingAfterBreak="0">
    <w:nsid w:val="2E2E572C"/>
    <w:multiLevelType w:val="multilevel"/>
    <w:tmpl w:val="4BB6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E1BA3"/>
    <w:multiLevelType w:val="hybridMultilevel"/>
    <w:tmpl w:val="C1DA6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A3F4CE9"/>
    <w:multiLevelType w:val="hybridMultilevel"/>
    <w:tmpl w:val="A30EC726"/>
    <w:lvl w:ilvl="0" w:tplc="38382884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1"/>
  </w:num>
  <w:num w:numId="2">
    <w:abstractNumId w:val="24"/>
  </w:num>
  <w:num w:numId="3">
    <w:abstractNumId w:val="30"/>
  </w:num>
  <w:num w:numId="4">
    <w:abstractNumId w:val="28"/>
  </w:num>
  <w:num w:numId="5">
    <w:abstractNumId w:val="0"/>
  </w:num>
  <w:num w:numId="6">
    <w:abstractNumId w:val="19"/>
  </w:num>
  <w:num w:numId="7">
    <w:abstractNumId w:val="26"/>
  </w:num>
  <w:num w:numId="8">
    <w:abstractNumId w:val="15"/>
  </w:num>
  <w:num w:numId="9">
    <w:abstractNumId w:val="16"/>
  </w:num>
  <w:num w:numId="10">
    <w:abstractNumId w:val="5"/>
  </w:num>
  <w:num w:numId="11">
    <w:abstractNumId w:val="21"/>
  </w:num>
  <w:num w:numId="12">
    <w:abstractNumId w:val="22"/>
  </w:num>
  <w:num w:numId="13">
    <w:abstractNumId w:val="11"/>
  </w:num>
  <w:num w:numId="14">
    <w:abstractNumId w:val="1"/>
  </w:num>
  <w:num w:numId="15">
    <w:abstractNumId w:val="9"/>
  </w:num>
  <w:num w:numId="16">
    <w:abstractNumId w:val="8"/>
  </w:num>
  <w:num w:numId="17">
    <w:abstractNumId w:val="29"/>
  </w:num>
  <w:num w:numId="18">
    <w:abstractNumId w:val="17"/>
  </w:num>
  <w:num w:numId="19">
    <w:abstractNumId w:val="20"/>
  </w:num>
  <w:num w:numId="20">
    <w:abstractNumId w:val="25"/>
  </w:num>
  <w:num w:numId="21">
    <w:abstractNumId w:val="23"/>
  </w:num>
  <w:num w:numId="22">
    <w:abstractNumId w:val="7"/>
  </w:num>
  <w:num w:numId="23">
    <w:abstractNumId w:val="6"/>
  </w:num>
  <w:num w:numId="24">
    <w:abstractNumId w:val="14"/>
  </w:num>
  <w:num w:numId="25">
    <w:abstractNumId w:val="3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4"/>
  </w:num>
  <w:num w:numId="30">
    <w:abstractNumId w:val="13"/>
  </w:num>
  <w:num w:numId="31">
    <w:abstractNumId w:val="18"/>
  </w:num>
  <w:num w:numId="32">
    <w:abstractNumId w:val="2"/>
  </w:num>
  <w:num w:numId="33">
    <w:abstractNumId w:val="1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0D"/>
    <w:rsid w:val="000265DA"/>
    <w:rsid w:val="00142B11"/>
    <w:rsid w:val="003D3510"/>
    <w:rsid w:val="0040640D"/>
    <w:rsid w:val="004A0E76"/>
    <w:rsid w:val="0060248C"/>
    <w:rsid w:val="00630213"/>
    <w:rsid w:val="00637186"/>
    <w:rsid w:val="008A4340"/>
    <w:rsid w:val="008D318D"/>
    <w:rsid w:val="00E1769B"/>
    <w:rsid w:val="00E846A4"/>
    <w:rsid w:val="00EA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B652F"/>
  <w15:chartTrackingRefBased/>
  <w15:docId w15:val="{4D51C763-BAFC-41F4-983B-93224016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0640D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0640D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0640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0640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40D"/>
    <w:pPr>
      <w:ind w:left="720"/>
      <w:contextualSpacing/>
    </w:pPr>
  </w:style>
  <w:style w:type="table" w:styleId="a5">
    <w:name w:val="Table Grid"/>
    <w:basedOn w:val="a1"/>
    <w:uiPriority w:val="59"/>
    <w:rsid w:val="0040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40D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40D"/>
  </w:style>
  <w:style w:type="paragraph" w:customStyle="1" w:styleId="a9">
    <w:name w:val="Подподпункт"/>
    <w:basedOn w:val="a8"/>
    <w:rsid w:val="0040640D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40640D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40640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40D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4064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640D"/>
  </w:style>
  <w:style w:type="character" w:customStyle="1" w:styleId="ae">
    <w:name w:val="Текст примечания Знак"/>
    <w:basedOn w:val="a0"/>
    <w:link w:val="ad"/>
    <w:uiPriority w:val="99"/>
    <w:semiHidden/>
    <w:rsid w:val="0040640D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64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640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40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40D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40640D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40640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40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40D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40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40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40D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4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40D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40D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0265DA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9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Булава Ксения Леонидовна</dc:creator>
  <cp:keywords/>
  <dc:description/>
  <cp:lastModifiedBy>Булава Ксения Леонидовна</cp:lastModifiedBy>
  <cp:revision>6</cp:revision>
  <dcterms:created xsi:type="dcterms:W3CDTF">2023-01-18T06:28:00Z</dcterms:created>
  <dcterms:modified xsi:type="dcterms:W3CDTF">2023-01-19T04:55:00Z</dcterms:modified>
</cp:coreProperties>
</file>